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293"/>
      </w:tblGrid>
      <w:tr w:rsidR="00727184" w:rsidTr="00833A39">
        <w:trPr>
          <w:trHeight w:val="1403"/>
        </w:trPr>
        <w:tc>
          <w:tcPr>
            <w:tcW w:w="1596" w:type="dxa"/>
            <w:vAlign w:val="center"/>
          </w:tcPr>
          <w:p w:rsidR="00727184" w:rsidRDefault="00727184" w:rsidP="00E57D99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486FEDC" wp14:editId="49EBF106">
                  <wp:extent cx="873760" cy="820297"/>
                  <wp:effectExtent l="0" t="0" r="254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597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  <w:vAlign w:val="center"/>
          </w:tcPr>
          <w:p w:rsidR="00727184" w:rsidRPr="00833A39" w:rsidRDefault="00727184" w:rsidP="00E57D99">
            <w:pPr>
              <w:rPr>
                <w:rFonts w:ascii="Arial" w:hAnsi="Arial" w:cs="Arial"/>
                <w:b/>
              </w:rPr>
            </w:pPr>
            <w:r w:rsidRPr="00833A39">
              <w:rPr>
                <w:rFonts w:ascii="Arial" w:hAnsi="Arial" w:cs="Arial"/>
                <w:b/>
              </w:rPr>
              <w:t>REGIONE MARCHE</w:t>
            </w:r>
          </w:p>
          <w:p w:rsidR="00727184" w:rsidRPr="00833A39" w:rsidRDefault="00727184" w:rsidP="00E57D99">
            <w:pPr>
              <w:rPr>
                <w:rFonts w:ascii="Arial" w:hAnsi="Arial" w:cs="Arial"/>
              </w:rPr>
            </w:pPr>
            <w:r w:rsidRPr="00833A39">
              <w:rPr>
                <w:rFonts w:ascii="Arial" w:hAnsi="Arial" w:cs="Arial"/>
              </w:rPr>
              <w:t>GIUNTA REGIONALE</w:t>
            </w:r>
          </w:p>
          <w:p w:rsidR="00727184" w:rsidRPr="00833A39" w:rsidRDefault="00727184" w:rsidP="00833A39">
            <w:pPr>
              <w:rPr>
                <w:rFonts w:ascii="Arial" w:hAnsi="Arial" w:cs="Arial"/>
              </w:rPr>
            </w:pPr>
            <w:r w:rsidRPr="00833A39">
              <w:rPr>
                <w:rFonts w:ascii="Arial" w:hAnsi="Arial" w:cs="Arial"/>
              </w:rPr>
              <w:t xml:space="preserve">Servizio Tutela, Gestione </w:t>
            </w:r>
            <w:r w:rsidR="00F534B8" w:rsidRPr="00833A39">
              <w:rPr>
                <w:rFonts w:ascii="Arial" w:hAnsi="Arial" w:cs="Arial"/>
              </w:rPr>
              <w:t>e</w:t>
            </w:r>
            <w:r w:rsidR="00C1680A" w:rsidRPr="00833A39">
              <w:rPr>
                <w:rFonts w:ascii="Arial" w:hAnsi="Arial" w:cs="Arial"/>
              </w:rPr>
              <w:t xml:space="preserve"> Assetto d</w:t>
            </w:r>
            <w:r w:rsidRPr="00833A39">
              <w:rPr>
                <w:rFonts w:ascii="Arial" w:hAnsi="Arial" w:cs="Arial"/>
              </w:rPr>
              <w:t>el Territorio</w:t>
            </w:r>
          </w:p>
          <w:p w:rsidR="00727184" w:rsidRPr="00727184" w:rsidRDefault="00727184" w:rsidP="00833A39">
            <w:pPr>
              <w:rPr>
                <w:rFonts w:ascii="Helvetica" w:hAnsi="Helvetica" w:cs="Helvetica"/>
                <w:sz w:val="24"/>
                <w:szCs w:val="24"/>
              </w:rPr>
            </w:pPr>
            <w:r w:rsidRPr="00833A39">
              <w:rPr>
                <w:rFonts w:ascii="Arial" w:hAnsi="Arial" w:cs="Arial"/>
              </w:rPr>
              <w:t xml:space="preserve">Posizione di funzione </w:t>
            </w:r>
            <w:r w:rsidR="00833A39" w:rsidRPr="00833A39">
              <w:rPr>
                <w:rFonts w:ascii="Arial" w:hAnsi="Arial" w:cs="Arial"/>
              </w:rPr>
              <w:t>Valutazioni e autorizzazioni ambientali, qualità dell’aria e protezione naturalistica</w:t>
            </w:r>
          </w:p>
        </w:tc>
      </w:tr>
    </w:tbl>
    <w:p w:rsidR="00E57D99" w:rsidRPr="00833A39" w:rsidRDefault="00E57D99" w:rsidP="00E57D99">
      <w:pPr>
        <w:rPr>
          <w:rFonts w:ascii="Helvetica" w:hAnsi="Helvetica" w:cs="Helvetica"/>
          <w:b/>
        </w:rPr>
      </w:pPr>
    </w:p>
    <w:p w:rsidR="00F46FC8" w:rsidRPr="00833A39" w:rsidRDefault="000750E2" w:rsidP="00E57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 al DDPF n.53</w:t>
      </w:r>
      <w:r w:rsidR="00F46FC8" w:rsidRPr="00833A39">
        <w:rPr>
          <w:rFonts w:ascii="Arial" w:hAnsi="Arial" w:cs="Arial"/>
          <w:b/>
        </w:rPr>
        <w:t xml:space="preserve"> del </w:t>
      </w:r>
      <w:r>
        <w:rPr>
          <w:rFonts w:ascii="Arial" w:hAnsi="Arial" w:cs="Arial"/>
          <w:b/>
        </w:rPr>
        <w:t>19</w:t>
      </w:r>
      <w:r w:rsidR="00727184" w:rsidRPr="00833A3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04</w:t>
      </w:r>
      <w:r w:rsidR="00727184" w:rsidRPr="00833A39">
        <w:rPr>
          <w:rFonts w:ascii="Arial" w:hAnsi="Arial" w:cs="Arial"/>
          <w:b/>
        </w:rPr>
        <w:t>/2018</w:t>
      </w:r>
      <w:bookmarkStart w:id="0" w:name="_GoBack"/>
      <w:bookmarkEnd w:id="0"/>
    </w:p>
    <w:p w:rsidR="00727184" w:rsidRPr="00833A39" w:rsidRDefault="000D2F3C" w:rsidP="000D2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833A39">
        <w:rPr>
          <w:rFonts w:ascii="Arial" w:hAnsi="Arial" w:cs="Arial"/>
          <w:b/>
        </w:rPr>
        <w:t>BANDO PER LA CONCESSIONE DI</w:t>
      </w:r>
      <w:r w:rsidRPr="00833A39">
        <w:t xml:space="preserve"> </w:t>
      </w:r>
      <w:r w:rsidRPr="00833A39">
        <w:rPr>
          <w:rFonts w:ascii="Arial" w:hAnsi="Arial" w:cs="Arial"/>
          <w:b/>
        </w:rPr>
        <w:t>CONTRIBUTI AI COMUNI CHE APPROVANO O AGGIORNANO, SINGOLARMENTE O IN FORMA ASSOCIATA, LA DISCIPLINA DI CUI ALL’ART.6 DELLA LR 12/2017 IN MATERIA DI IMPIANTI RADIOELETTRICI AI FINI DELLA TUTELA AMBIENTALE E SANITARIA DELLA POPOLAZIONE</w:t>
      </w:r>
    </w:p>
    <w:p w:rsidR="000D2F3C" w:rsidRPr="00833A39" w:rsidRDefault="000D2F3C" w:rsidP="000D2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33A39">
        <w:rPr>
          <w:rFonts w:ascii="Arial" w:hAnsi="Arial" w:cs="Arial"/>
          <w:b/>
        </w:rPr>
        <w:t xml:space="preserve">(D.G.R. n. </w:t>
      </w:r>
      <w:r w:rsidR="008F6D5D" w:rsidRPr="00833A39">
        <w:rPr>
          <w:rFonts w:ascii="Arial" w:hAnsi="Arial" w:cs="Arial"/>
          <w:b/>
        </w:rPr>
        <w:t>191</w:t>
      </w:r>
      <w:r w:rsidR="00F534B8" w:rsidRPr="00833A39">
        <w:rPr>
          <w:rFonts w:ascii="Arial" w:hAnsi="Arial" w:cs="Arial"/>
          <w:b/>
        </w:rPr>
        <w:t xml:space="preserve"> del 19/02/2018)</w:t>
      </w:r>
    </w:p>
    <w:p w:rsidR="00727184" w:rsidRPr="00833A39" w:rsidRDefault="00727184" w:rsidP="00E57D99">
      <w:pPr>
        <w:rPr>
          <w:rFonts w:ascii="Arial" w:hAnsi="Arial" w:cs="Arial"/>
        </w:rPr>
      </w:pPr>
    </w:p>
    <w:p w:rsidR="00727184" w:rsidRPr="00833A39" w:rsidRDefault="00B3742C" w:rsidP="00B3742C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 w:rsidRPr="00833A39">
        <w:rPr>
          <w:rFonts w:ascii="Arial" w:hAnsi="Arial" w:cs="Arial"/>
          <w:b/>
        </w:rPr>
        <w:t>OGGETTO DEL BANDO</w:t>
      </w:r>
    </w:p>
    <w:p w:rsidR="00727184" w:rsidRPr="00833A39" w:rsidRDefault="00B3742C" w:rsidP="00B3742C">
      <w:pPr>
        <w:pStyle w:val="Paragrafoelenco"/>
        <w:ind w:left="0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 xml:space="preserve">Il presente bando attua la delibera della Giunta regionale n. </w:t>
      </w:r>
      <w:r w:rsidR="008F6D5D" w:rsidRPr="00833A39">
        <w:rPr>
          <w:rFonts w:ascii="Arial" w:hAnsi="Arial" w:cs="Arial"/>
        </w:rPr>
        <w:t>191</w:t>
      </w:r>
      <w:r w:rsidRPr="00833A39">
        <w:rPr>
          <w:rFonts w:ascii="Arial" w:hAnsi="Arial" w:cs="Arial"/>
        </w:rPr>
        <w:t xml:space="preserve"> del 19/02/2018, con la quale sono stati stabiliti criteri e modalità per la concessione di contributi ai comuni che approvano o aggiornano, singolarmente o in forma associata, la disciplina di cui all’art.6 della L.R. 12/2017 in materia di impianti radioelettrici ai fini della tutela ambientale e sanitaria della popolazione.</w:t>
      </w:r>
    </w:p>
    <w:p w:rsidR="00994E34" w:rsidRPr="00833A39" w:rsidRDefault="00994E34" w:rsidP="00B3742C">
      <w:pPr>
        <w:pStyle w:val="Paragrafoelenco"/>
        <w:ind w:left="0"/>
        <w:jc w:val="both"/>
        <w:rPr>
          <w:rFonts w:ascii="Arial" w:hAnsi="Arial" w:cs="Arial"/>
        </w:rPr>
      </w:pPr>
    </w:p>
    <w:p w:rsidR="00994E34" w:rsidRPr="00833A39" w:rsidRDefault="00994E34" w:rsidP="00994E34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 w:rsidRPr="00833A39">
        <w:rPr>
          <w:rFonts w:ascii="Arial" w:hAnsi="Arial" w:cs="Arial"/>
          <w:b/>
        </w:rPr>
        <w:t>FINALITÀ</w:t>
      </w:r>
    </w:p>
    <w:p w:rsidR="00994E34" w:rsidRPr="00833A39" w:rsidRDefault="00994E34" w:rsidP="00B3742C">
      <w:pPr>
        <w:pStyle w:val="Paragrafoelenco"/>
        <w:ind w:left="0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>I contributi regionali ai Comuni sono erogati a titolo di compartecipazione delle spese o dei costi sostenuti per la redazione o l’aggiornamento di un regolamento comunale o intercomunale per assicurare il corretto insediamento urbanistico e territoriale degli impianti e minimizzare l’esposizione della popolazione ai campi elettrici, magnetici ed elettromagnetici e/o per l’individuazione nel proprio territorio dei siti più idonei per la localizzazione di nuovi impianti e per la delocalizzazione di quelli esistenti così come previsto dall’art. 6 comma 1</w:t>
      </w:r>
      <w:r w:rsidR="00B943E2">
        <w:rPr>
          <w:rFonts w:ascii="Arial" w:hAnsi="Arial" w:cs="Arial"/>
        </w:rPr>
        <w:t>,</w:t>
      </w:r>
      <w:r w:rsidRPr="00833A39">
        <w:rPr>
          <w:rFonts w:ascii="Arial" w:hAnsi="Arial" w:cs="Arial"/>
        </w:rPr>
        <w:t xml:space="preserve"> 2 e 3 della L.R. 30 marzo 2017, n. 12.</w:t>
      </w:r>
    </w:p>
    <w:p w:rsidR="00994E34" w:rsidRPr="00994E34" w:rsidRDefault="00994E34" w:rsidP="00B3742C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</w:p>
    <w:p w:rsidR="00994E34" w:rsidRPr="00833A39" w:rsidRDefault="00994E34" w:rsidP="00994E34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 w:rsidRPr="00833A39">
        <w:rPr>
          <w:rFonts w:ascii="Arial" w:hAnsi="Arial" w:cs="Arial"/>
          <w:b/>
        </w:rPr>
        <w:t>SOGGETTI BENEFICIARI</w:t>
      </w:r>
    </w:p>
    <w:p w:rsidR="00AE4367" w:rsidRPr="00833A39" w:rsidRDefault="00994E34" w:rsidP="00B3742C">
      <w:pPr>
        <w:pStyle w:val="Paragrafoelenco"/>
        <w:ind w:left="0"/>
        <w:jc w:val="both"/>
        <w:rPr>
          <w:rFonts w:ascii="Arial" w:hAnsi="Arial" w:cs="Arial"/>
          <w:color w:val="000000" w:themeColor="text1"/>
        </w:rPr>
      </w:pPr>
      <w:r w:rsidRPr="00833A39">
        <w:rPr>
          <w:rFonts w:ascii="Arial" w:hAnsi="Arial" w:cs="Arial"/>
        </w:rPr>
        <w:t>I soggetti beneficiari del contributo regionale sono i Comuni marchigiani, anche in forma associata.</w:t>
      </w:r>
      <w:r w:rsidR="00E03BF1" w:rsidRPr="00833A39">
        <w:rPr>
          <w:rFonts w:ascii="Arial" w:hAnsi="Arial" w:cs="Arial"/>
        </w:rPr>
        <w:t xml:space="preserve"> </w:t>
      </w:r>
      <w:r w:rsidR="00E03BF1" w:rsidRPr="00833A39">
        <w:rPr>
          <w:rFonts w:ascii="Arial" w:hAnsi="Arial" w:cs="Arial"/>
          <w:color w:val="000000" w:themeColor="text1"/>
        </w:rPr>
        <w:t xml:space="preserve">Per Comuni in forma associata si intendono sia </w:t>
      </w:r>
      <w:r w:rsidR="00EE6CEA" w:rsidRPr="00833A39">
        <w:rPr>
          <w:rFonts w:ascii="Arial" w:hAnsi="Arial" w:cs="Arial"/>
          <w:color w:val="000000" w:themeColor="text1"/>
        </w:rPr>
        <w:t xml:space="preserve">i </w:t>
      </w:r>
      <w:r w:rsidR="00E03BF1" w:rsidRPr="00833A39">
        <w:rPr>
          <w:rFonts w:ascii="Arial" w:hAnsi="Arial" w:cs="Arial"/>
          <w:color w:val="000000" w:themeColor="text1"/>
        </w:rPr>
        <w:t>Comuni singoli che si</w:t>
      </w:r>
      <w:r w:rsidRPr="00833A39">
        <w:rPr>
          <w:rFonts w:ascii="Arial" w:hAnsi="Arial" w:cs="Arial"/>
          <w:color w:val="000000" w:themeColor="text1"/>
        </w:rPr>
        <w:t xml:space="preserve"> </w:t>
      </w:r>
      <w:r w:rsidR="00E03BF1" w:rsidRPr="00833A39">
        <w:rPr>
          <w:rFonts w:ascii="Arial" w:hAnsi="Arial" w:cs="Arial"/>
          <w:color w:val="000000" w:themeColor="text1"/>
        </w:rPr>
        <w:t xml:space="preserve">associano temporaneamente per le attività previste nel bando, sia i Comuni già associati </w:t>
      </w:r>
      <w:r w:rsidR="00AE4367" w:rsidRPr="00833A39">
        <w:rPr>
          <w:rFonts w:ascii="Arial" w:hAnsi="Arial" w:cs="Arial"/>
          <w:color w:val="000000" w:themeColor="text1"/>
        </w:rPr>
        <w:t>nelle forme previste dal D.lgs. 18 agosto 2000, n. 267 “Testo unico delle leggi sull'ordinamento degli Enti Locali</w:t>
      </w:r>
      <w:r w:rsidR="006C5835" w:rsidRPr="00833A39">
        <w:rPr>
          <w:rFonts w:ascii="Arial" w:hAnsi="Arial" w:cs="Arial"/>
          <w:color w:val="000000" w:themeColor="text1"/>
        </w:rPr>
        <w:t xml:space="preserve"> </w:t>
      </w:r>
    </w:p>
    <w:p w:rsidR="00994E34" w:rsidRPr="00833A39" w:rsidRDefault="00994E34" w:rsidP="00B3742C">
      <w:pPr>
        <w:pStyle w:val="Paragrafoelenco"/>
        <w:ind w:left="0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 xml:space="preserve">I Comuni che si associano </w:t>
      </w:r>
      <w:r w:rsidR="00EE6CEA" w:rsidRPr="00833A39">
        <w:rPr>
          <w:rFonts w:ascii="Arial" w:hAnsi="Arial" w:cs="Arial"/>
        </w:rPr>
        <w:t xml:space="preserve">temporaneamente </w:t>
      </w:r>
      <w:r w:rsidRPr="00833A39">
        <w:rPr>
          <w:rFonts w:ascii="Arial" w:hAnsi="Arial" w:cs="Arial"/>
        </w:rPr>
        <w:t xml:space="preserve">devono individuare </w:t>
      </w:r>
      <w:r w:rsidR="00364FB9" w:rsidRPr="00833A39">
        <w:rPr>
          <w:rFonts w:ascii="Arial" w:hAnsi="Arial" w:cs="Arial"/>
        </w:rPr>
        <w:t>un</w:t>
      </w:r>
      <w:r w:rsidRPr="00833A39">
        <w:rPr>
          <w:rFonts w:ascii="Arial" w:hAnsi="Arial" w:cs="Arial"/>
        </w:rPr>
        <w:t xml:space="preserve"> Comune capofila.</w:t>
      </w:r>
    </w:p>
    <w:p w:rsidR="00994E34" w:rsidRPr="008C47B3" w:rsidRDefault="00994E34" w:rsidP="00B3742C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</w:p>
    <w:p w:rsidR="00994E34" w:rsidRPr="00833A39" w:rsidRDefault="00994E34" w:rsidP="00994E34">
      <w:pPr>
        <w:pStyle w:val="Paragrafoelenco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833A39">
        <w:rPr>
          <w:rFonts w:ascii="Arial" w:hAnsi="Arial" w:cs="Arial"/>
          <w:b/>
        </w:rPr>
        <w:t>INTERVENTI AMMESSI A CONTRIBUTO</w:t>
      </w:r>
    </w:p>
    <w:p w:rsidR="00994E34" w:rsidRPr="00833A39" w:rsidRDefault="00994E34" w:rsidP="00994E34">
      <w:pPr>
        <w:pStyle w:val="Paragrafoelenco"/>
        <w:ind w:left="0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>Sono ammessi al contributo uno o entrambi dei seguenti interventi:</w:t>
      </w:r>
    </w:p>
    <w:p w:rsidR="00994E34" w:rsidRPr="00833A39" w:rsidRDefault="00994E34" w:rsidP="00994E34">
      <w:pPr>
        <w:pStyle w:val="Paragrafoelenco"/>
        <w:ind w:left="284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>•</w:t>
      </w:r>
      <w:r w:rsidRPr="00833A39">
        <w:rPr>
          <w:rFonts w:ascii="Arial" w:hAnsi="Arial" w:cs="Arial"/>
        </w:rPr>
        <w:tab/>
        <w:t>Redazione di un Regolamento comunale o intercomunale per assicurare il corretto insediamento urbanistico e territoriale degli impianti e minimizzare l’esposizione della popolazione ai campi elettrici, magnetici ed elettromagnetici.</w:t>
      </w:r>
    </w:p>
    <w:p w:rsidR="00994E34" w:rsidRPr="00833A39" w:rsidRDefault="00994E34" w:rsidP="00994E34">
      <w:pPr>
        <w:pStyle w:val="Paragrafoelenco"/>
        <w:spacing w:before="240" w:after="0"/>
        <w:ind w:left="284"/>
        <w:contextualSpacing w:val="0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>•</w:t>
      </w:r>
      <w:r w:rsidRPr="00833A39">
        <w:rPr>
          <w:rFonts w:ascii="Arial" w:hAnsi="Arial" w:cs="Arial"/>
        </w:rPr>
        <w:tab/>
        <w:t>Aggiornamento del Regolamento comunale o intercomunale già in possesso del Comune per assicurare il corretto insediamento urbanistico e territoriale degli impianti e minimizzare l’esposizione della popolazione ai campi elettrici, magnetici ed elettromagnetici.</w:t>
      </w:r>
    </w:p>
    <w:p w:rsidR="00994E34" w:rsidRPr="00833A39" w:rsidRDefault="00994E34" w:rsidP="00994E34">
      <w:pPr>
        <w:pStyle w:val="Paragrafoelenco"/>
        <w:ind w:left="284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lastRenderedPageBreak/>
        <w:t>•</w:t>
      </w:r>
      <w:r w:rsidRPr="00833A39">
        <w:rPr>
          <w:rFonts w:ascii="Arial" w:hAnsi="Arial" w:cs="Arial"/>
        </w:rPr>
        <w:tab/>
        <w:t>Individuazione nel proprio territorio dei siti più idonei per la localizzazione di nuovi impianti e per la delocalizzazione di quelli esistenti.</w:t>
      </w:r>
    </w:p>
    <w:p w:rsidR="00994E34" w:rsidRPr="00833A39" w:rsidRDefault="00994E34" w:rsidP="00994E34">
      <w:pPr>
        <w:pStyle w:val="Paragrafoelenco"/>
        <w:ind w:left="284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>•</w:t>
      </w:r>
      <w:r w:rsidRPr="00833A39">
        <w:rPr>
          <w:rFonts w:ascii="Arial" w:hAnsi="Arial" w:cs="Arial"/>
        </w:rPr>
        <w:tab/>
        <w:t>Aggiornamento dei siti, precedentemente individuati, più idonei per la localizzazione di nuovi impianti e per la delocalizzazione di quelli esistenti.</w:t>
      </w:r>
    </w:p>
    <w:p w:rsidR="00994E34" w:rsidRPr="008C47B3" w:rsidRDefault="00994E34" w:rsidP="00B3742C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</w:p>
    <w:p w:rsidR="00994E34" w:rsidRPr="00833A39" w:rsidRDefault="005739F6" w:rsidP="005739F6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 w:rsidRPr="00833A39">
        <w:rPr>
          <w:rFonts w:ascii="Arial" w:hAnsi="Arial" w:cs="Arial"/>
          <w:b/>
        </w:rPr>
        <w:t>DOTAZIONE FINANZIARIA</w:t>
      </w:r>
    </w:p>
    <w:p w:rsidR="005739F6" w:rsidRPr="00833A39" w:rsidRDefault="005739F6" w:rsidP="005739F6">
      <w:pPr>
        <w:pStyle w:val="Paragrafoelenco"/>
        <w:ind w:left="0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>Per le attività di cui al punto 3 sono state destinate dalla L. R. 30 marzo 2017, n. 12, art. 19 risorse pari a € 30.000,00.</w:t>
      </w:r>
    </w:p>
    <w:p w:rsidR="005739F6" w:rsidRPr="00833A39" w:rsidRDefault="005739F6" w:rsidP="005739F6">
      <w:pPr>
        <w:pStyle w:val="Paragrafoelenco"/>
        <w:ind w:left="0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>Con DGR 1401/2017 si è provveduto alla variazione del Bilancio Finanziario Gestionale 2017 – 2019, di cui alla DGR 30 dicembre 2016 n. 1648 e si è istituito un apposito capitolo di spesa per dare attuazione alla LR 12 del 30 marzo 2017.</w:t>
      </w:r>
    </w:p>
    <w:p w:rsidR="00994E34" w:rsidRPr="00833A39" w:rsidRDefault="005739F6" w:rsidP="005739F6">
      <w:pPr>
        <w:pStyle w:val="Paragrafoelenco"/>
        <w:ind w:left="0"/>
        <w:jc w:val="both"/>
        <w:rPr>
          <w:rFonts w:ascii="Arial" w:hAnsi="Arial" w:cs="Arial"/>
        </w:rPr>
      </w:pPr>
      <w:r w:rsidRPr="00833A39">
        <w:rPr>
          <w:rFonts w:ascii="Arial" w:hAnsi="Arial" w:cs="Arial"/>
        </w:rPr>
        <w:t>Tali risorse sono disponibili, per l’anno 2018, nel capitolo di spesa corrente, del bilancio regionale di previsione 201</w:t>
      </w:r>
      <w:r w:rsidR="00F527B3">
        <w:rPr>
          <w:rFonts w:ascii="Arial" w:hAnsi="Arial" w:cs="Arial"/>
        </w:rPr>
        <w:t>8</w:t>
      </w:r>
      <w:r w:rsidRPr="00833A39">
        <w:rPr>
          <w:rFonts w:ascii="Arial" w:hAnsi="Arial" w:cs="Arial"/>
        </w:rPr>
        <w:t>-20</w:t>
      </w:r>
      <w:r w:rsidR="00F527B3">
        <w:rPr>
          <w:rFonts w:ascii="Arial" w:hAnsi="Arial" w:cs="Arial"/>
        </w:rPr>
        <w:t>20</w:t>
      </w:r>
      <w:r w:rsidRPr="00833A39">
        <w:rPr>
          <w:rFonts w:ascii="Arial" w:hAnsi="Arial" w:cs="Arial"/>
        </w:rPr>
        <w:t xml:space="preserve"> n. 2090810014 “</w:t>
      </w:r>
      <w:r w:rsidRPr="00F527B3">
        <w:rPr>
          <w:rFonts w:ascii="Arial" w:hAnsi="Arial" w:cs="Arial"/>
          <w:i/>
        </w:rPr>
        <w:t>Contributi a Comuni per l’approvazione della disciplina di cui all’art. 6 della LR 12/2017 in materia di impianti radioelettrici</w:t>
      </w:r>
      <w:r w:rsidRPr="00833A39">
        <w:rPr>
          <w:rFonts w:ascii="Arial" w:hAnsi="Arial" w:cs="Arial"/>
        </w:rPr>
        <w:t>”</w:t>
      </w:r>
    </w:p>
    <w:p w:rsidR="00994E34" w:rsidRPr="00833A39" w:rsidRDefault="00994E34" w:rsidP="00B3742C">
      <w:pPr>
        <w:pStyle w:val="Paragrafoelenco"/>
        <w:ind w:left="0"/>
        <w:jc w:val="both"/>
        <w:rPr>
          <w:rFonts w:ascii="Arial" w:hAnsi="Arial" w:cs="Arial"/>
        </w:rPr>
      </w:pPr>
    </w:p>
    <w:p w:rsidR="005739F6" w:rsidRPr="00B866A9" w:rsidRDefault="008C47B3" w:rsidP="008C47B3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 w:rsidRPr="00B866A9">
        <w:rPr>
          <w:rFonts w:ascii="Arial" w:hAnsi="Arial" w:cs="Arial"/>
          <w:b/>
        </w:rPr>
        <w:t>SPESE AMMISSIBILI</w:t>
      </w:r>
    </w:p>
    <w:p w:rsidR="008C47B3" w:rsidRPr="00B866A9" w:rsidRDefault="00364FB9" w:rsidP="008C47B3">
      <w:pPr>
        <w:pStyle w:val="Paragrafoelenco"/>
        <w:ind w:left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 xml:space="preserve">Sono ammissibili le spese </w:t>
      </w:r>
      <w:r w:rsidR="008C47B3" w:rsidRPr="00B866A9">
        <w:rPr>
          <w:rFonts w:ascii="Arial" w:hAnsi="Arial" w:cs="Arial"/>
        </w:rPr>
        <w:t>relative ai compensi, compresi I.V.A. ed oneri previdenziali, da corrispondere per l'attività di:</w:t>
      </w:r>
    </w:p>
    <w:p w:rsidR="008C47B3" w:rsidRPr="00B866A9" w:rsidRDefault="008C47B3" w:rsidP="008C47B3">
      <w:pPr>
        <w:pStyle w:val="Paragrafoelenco"/>
        <w:ind w:left="284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-</w:t>
      </w:r>
      <w:r w:rsidRPr="00B866A9">
        <w:rPr>
          <w:rFonts w:ascii="Arial" w:hAnsi="Arial" w:cs="Arial"/>
        </w:rPr>
        <w:tab/>
        <w:t>redazione/aggiornamento del regolamento comunale o intercomunale e di predisposizione degli elaborati di supporto, per assicurare il corretto insediamento urbanistico e territoriale degli impianti e minimizzare l’esposizione della popolazione ai campi elettrici, magnetici ed elettromagnetici;</w:t>
      </w:r>
    </w:p>
    <w:p w:rsidR="008C47B3" w:rsidRPr="00B866A9" w:rsidRDefault="008C47B3" w:rsidP="008C47B3">
      <w:pPr>
        <w:pStyle w:val="Paragrafoelenco"/>
        <w:ind w:left="284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-</w:t>
      </w:r>
      <w:r w:rsidRPr="00B866A9">
        <w:rPr>
          <w:rFonts w:ascii="Arial" w:hAnsi="Arial" w:cs="Arial"/>
        </w:rPr>
        <w:tab/>
        <w:t>individuazione/aggiornamento dei siti più idonei per la localizzazione di nuovi impianti e per la delocalizzazione di quelli esistenti, comprensiva della redazione degli elaborati di supporto.</w:t>
      </w:r>
    </w:p>
    <w:p w:rsidR="008C47B3" w:rsidRPr="00B866A9" w:rsidRDefault="008C47B3" w:rsidP="008C47B3">
      <w:pPr>
        <w:pStyle w:val="Paragrafoelenco"/>
        <w:ind w:left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Nel caso il Comune rediga o aggiorni il regolamento e/o individui o aggiorni i siti, in tutto o i parte, grazie al lavoro di proprio personale, sono ammessi a contributo sia le spese per l’incentivo di cui al Codice dei contratti pubblici, qualora spetti e sia effettivamente corrisposto, sia le spese per eventuali straordinari documentati, sia il costo del personale, rendicontato mediante appositi prospetti.</w:t>
      </w:r>
    </w:p>
    <w:p w:rsidR="008C47B3" w:rsidRPr="00B866A9" w:rsidRDefault="008C47B3" w:rsidP="008C47B3">
      <w:pPr>
        <w:pStyle w:val="Paragrafoelenco"/>
        <w:ind w:left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L’IVA è ammessa a contributo solo qualora non sia recuperabile ai sensi e per gli effetti della vigente normativa.</w:t>
      </w:r>
    </w:p>
    <w:p w:rsidR="008C47B3" w:rsidRPr="00B866A9" w:rsidRDefault="00116778" w:rsidP="00B3742C">
      <w:pPr>
        <w:pStyle w:val="Paragrafoelenco"/>
        <w:ind w:left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Saranno ammesse le</w:t>
      </w:r>
      <w:r w:rsidR="00BF5529" w:rsidRPr="00B866A9">
        <w:rPr>
          <w:rFonts w:ascii="Arial" w:hAnsi="Arial" w:cs="Arial"/>
        </w:rPr>
        <w:t xml:space="preserve"> spese</w:t>
      </w:r>
      <w:r w:rsidR="00D77CF8" w:rsidRPr="00B866A9">
        <w:rPr>
          <w:rFonts w:ascii="Arial" w:hAnsi="Arial" w:cs="Arial"/>
        </w:rPr>
        <w:t>,</w:t>
      </w:r>
      <w:r w:rsidR="00BF5529" w:rsidRPr="00B866A9">
        <w:rPr>
          <w:rFonts w:ascii="Arial" w:hAnsi="Arial" w:cs="Arial"/>
        </w:rPr>
        <w:t xml:space="preserve"> </w:t>
      </w:r>
      <w:r w:rsidRPr="00B866A9">
        <w:rPr>
          <w:rFonts w:ascii="Arial" w:hAnsi="Arial" w:cs="Arial"/>
        </w:rPr>
        <w:t xml:space="preserve">sostenute </w:t>
      </w:r>
      <w:r w:rsidR="00BF5529" w:rsidRPr="00B866A9">
        <w:rPr>
          <w:rFonts w:ascii="Arial" w:hAnsi="Arial" w:cs="Arial"/>
        </w:rPr>
        <w:t>per le attività di cui sopra</w:t>
      </w:r>
      <w:r w:rsidR="00D77CF8" w:rsidRPr="00B866A9">
        <w:rPr>
          <w:rFonts w:ascii="Arial" w:hAnsi="Arial" w:cs="Arial"/>
        </w:rPr>
        <w:t>,</w:t>
      </w:r>
      <w:r w:rsidR="00BF5529" w:rsidRPr="00B866A9">
        <w:rPr>
          <w:rFonts w:ascii="Arial" w:hAnsi="Arial" w:cs="Arial"/>
        </w:rPr>
        <w:t xml:space="preserve"> </w:t>
      </w:r>
      <w:r w:rsidR="007D4EC0" w:rsidRPr="00B866A9">
        <w:rPr>
          <w:rFonts w:ascii="Arial" w:hAnsi="Arial" w:cs="Arial"/>
        </w:rPr>
        <w:t>posteriori</w:t>
      </w:r>
      <w:r w:rsidR="00BF5529" w:rsidRPr="00B866A9">
        <w:rPr>
          <w:rFonts w:ascii="Arial" w:hAnsi="Arial" w:cs="Arial"/>
        </w:rPr>
        <w:t xml:space="preserve"> </w:t>
      </w:r>
      <w:r w:rsidR="007D4EC0" w:rsidRPr="00B866A9">
        <w:rPr>
          <w:rFonts w:ascii="Arial" w:hAnsi="Arial" w:cs="Arial"/>
        </w:rPr>
        <w:t xml:space="preserve">alla data di </w:t>
      </w:r>
      <w:r w:rsidR="00C1680A" w:rsidRPr="00B866A9">
        <w:rPr>
          <w:rFonts w:ascii="Arial" w:hAnsi="Arial" w:cs="Arial"/>
        </w:rPr>
        <w:t xml:space="preserve">entrata in vigore della </w:t>
      </w:r>
      <w:r w:rsidR="00914FBF" w:rsidRPr="00B866A9">
        <w:rPr>
          <w:rFonts w:ascii="Arial" w:hAnsi="Arial" w:cs="Arial"/>
        </w:rPr>
        <w:t xml:space="preserve">Legge Regionale </w:t>
      </w:r>
      <w:r w:rsidR="00C1680A" w:rsidRPr="00B866A9">
        <w:rPr>
          <w:rFonts w:ascii="Arial" w:hAnsi="Arial" w:cs="Arial"/>
        </w:rPr>
        <w:t>30 marzo 2017, n. 12</w:t>
      </w:r>
      <w:r w:rsidR="00914FBF" w:rsidRPr="00B866A9">
        <w:rPr>
          <w:rFonts w:ascii="Arial" w:hAnsi="Arial" w:cs="Arial"/>
        </w:rPr>
        <w:t xml:space="preserve"> </w:t>
      </w:r>
      <w:r w:rsidR="00914FBF" w:rsidRPr="00B866A9">
        <w:rPr>
          <w:rFonts w:ascii="Arial" w:hAnsi="Arial" w:cs="Arial"/>
          <w:i/>
        </w:rPr>
        <w:t xml:space="preserve">“Disciplina regionale in materia di impianti radioelettrici ai fini della tutela ambientale e sanitaria della popolazione” </w:t>
      </w:r>
      <w:r w:rsidR="00914FBF" w:rsidRPr="00B866A9">
        <w:rPr>
          <w:rFonts w:ascii="Arial" w:hAnsi="Arial" w:cs="Arial"/>
        </w:rPr>
        <w:t>pubblicata sul BU</w:t>
      </w:r>
      <w:r w:rsidRPr="00B866A9">
        <w:rPr>
          <w:rFonts w:ascii="Arial" w:hAnsi="Arial" w:cs="Arial"/>
        </w:rPr>
        <w:t>RM</w:t>
      </w:r>
      <w:r w:rsidR="00914FBF" w:rsidRPr="00B866A9">
        <w:rPr>
          <w:rFonts w:ascii="Arial" w:hAnsi="Arial" w:cs="Arial"/>
        </w:rPr>
        <w:t xml:space="preserve"> del 06 aprile 2017, n. 40.</w:t>
      </w:r>
    </w:p>
    <w:p w:rsidR="00BF5529" w:rsidRPr="00B866A9" w:rsidRDefault="00BF5529" w:rsidP="00B3742C">
      <w:pPr>
        <w:pStyle w:val="Paragrafoelenco"/>
        <w:ind w:left="0"/>
        <w:jc w:val="both"/>
        <w:rPr>
          <w:rFonts w:ascii="Arial" w:hAnsi="Arial" w:cs="Arial"/>
        </w:rPr>
      </w:pPr>
    </w:p>
    <w:p w:rsidR="008C47B3" w:rsidRPr="00B866A9" w:rsidRDefault="00CA799C" w:rsidP="008C47B3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 w:rsidRPr="00B866A9">
        <w:rPr>
          <w:rFonts w:ascii="Arial" w:hAnsi="Arial" w:cs="Arial"/>
          <w:b/>
        </w:rPr>
        <w:t>MODALITÀ DI RIPARTO E DI CONCESSIONE DEI CONTRIBUTI</w:t>
      </w:r>
    </w:p>
    <w:p w:rsidR="008C47B3" w:rsidRPr="00B866A9" w:rsidRDefault="008C47B3" w:rsidP="008C47B3">
      <w:pPr>
        <w:pStyle w:val="Paragrafoelenco"/>
        <w:ind w:left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Ai Comuni, che, singolarmente o in forma associata, effettuano uno o entrambi gli interventi, sarà concesso un contributo massimo pari, per il Comune singolo, al 40%, e, per i Comuni associati, al 60% dell’importo preventivato. Il contributo non potrà comunque superare l’importo di € 10.000,00 (diecimila).</w:t>
      </w:r>
    </w:p>
    <w:p w:rsidR="008C47B3" w:rsidRPr="00B866A9" w:rsidRDefault="008C47B3" w:rsidP="008C47B3">
      <w:pPr>
        <w:pStyle w:val="Paragrafoelenco"/>
        <w:ind w:left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Nel caso in cui il consuntivo della spesa sostenuta sia inferiore alla spesa preventivata, le percentuali suddette si applicano sull’importo rendicontato.</w:t>
      </w:r>
    </w:p>
    <w:p w:rsidR="005739F6" w:rsidRPr="00B866A9" w:rsidRDefault="008C47B3" w:rsidP="008C47B3">
      <w:pPr>
        <w:pStyle w:val="Paragrafoelenco"/>
        <w:ind w:left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Il contributo erogato non potrà essere maggiore del contributo concesso.</w:t>
      </w:r>
    </w:p>
    <w:p w:rsidR="00914FBF" w:rsidRPr="00B866A9" w:rsidRDefault="00914FBF" w:rsidP="008C47B3">
      <w:pPr>
        <w:pStyle w:val="Paragrafoelenco"/>
        <w:ind w:left="0"/>
        <w:jc w:val="both"/>
        <w:rPr>
          <w:rFonts w:ascii="Arial" w:hAnsi="Arial" w:cs="Arial"/>
        </w:rPr>
      </w:pPr>
    </w:p>
    <w:p w:rsidR="008C47B3" w:rsidRPr="00B866A9" w:rsidRDefault="00CA799C" w:rsidP="00CA799C">
      <w:pPr>
        <w:pStyle w:val="Paragrafoelenco"/>
        <w:numPr>
          <w:ilvl w:val="0"/>
          <w:numId w:val="1"/>
        </w:numPr>
        <w:spacing w:after="0"/>
        <w:ind w:left="567" w:hanging="567"/>
        <w:rPr>
          <w:rFonts w:ascii="Arial" w:hAnsi="Arial" w:cs="Arial"/>
          <w:b/>
        </w:rPr>
      </w:pPr>
      <w:r w:rsidRPr="00B866A9">
        <w:rPr>
          <w:rFonts w:ascii="Arial" w:hAnsi="Arial" w:cs="Arial"/>
          <w:b/>
        </w:rPr>
        <w:t>GRADUATORIA</w:t>
      </w:r>
    </w:p>
    <w:p w:rsidR="00052255" w:rsidRPr="00B866A9" w:rsidRDefault="008C47B3" w:rsidP="00052255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 xml:space="preserve">L’Ufficio formerà una graduatoria </w:t>
      </w:r>
      <w:r w:rsidR="00052255" w:rsidRPr="00B866A9">
        <w:rPr>
          <w:rFonts w:ascii="Arial" w:hAnsi="Arial" w:cs="Arial"/>
        </w:rPr>
        <w:t xml:space="preserve">con il seguente criterio: </w:t>
      </w:r>
    </w:p>
    <w:p w:rsidR="00052255" w:rsidRPr="00B866A9" w:rsidRDefault="00052255" w:rsidP="00052255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Viene data priorità:</w:t>
      </w:r>
    </w:p>
    <w:p w:rsidR="00052255" w:rsidRPr="00B866A9" w:rsidRDefault="00052255" w:rsidP="00052255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  <w:b/>
        </w:rPr>
        <w:lastRenderedPageBreak/>
        <w:t xml:space="preserve">ai comuni singoli </w:t>
      </w:r>
      <w:r w:rsidRPr="00B866A9">
        <w:rPr>
          <w:rFonts w:ascii="Arial" w:hAnsi="Arial" w:cs="Arial"/>
        </w:rPr>
        <w:t>che non sono dotati di un regolamento e che non hanno individuato i siti più idonei per la localizzazione di nuovi impianti e per la delocalizzazione di quelli esistenti e intendono dotarsi di entrambi</w:t>
      </w:r>
      <w:r w:rsidR="00D12A97" w:rsidRPr="00B866A9">
        <w:rPr>
          <w:rFonts w:ascii="Arial" w:hAnsi="Arial" w:cs="Arial"/>
        </w:rPr>
        <w:t xml:space="preserve"> i documenti</w:t>
      </w:r>
      <w:r w:rsidRPr="00B866A9">
        <w:rPr>
          <w:rFonts w:ascii="Arial" w:hAnsi="Arial" w:cs="Arial"/>
        </w:rPr>
        <w:t>;</w:t>
      </w:r>
    </w:p>
    <w:p w:rsidR="00052255" w:rsidRPr="00B866A9" w:rsidRDefault="00052255" w:rsidP="00052255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e</w:t>
      </w:r>
    </w:p>
    <w:p w:rsidR="00052255" w:rsidRPr="00B866A9" w:rsidRDefault="00052255" w:rsidP="00052255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  <w:b/>
        </w:rPr>
        <w:t>all’associazione di comuni</w:t>
      </w:r>
      <w:r w:rsidRPr="00B866A9">
        <w:rPr>
          <w:rFonts w:ascii="Arial" w:hAnsi="Arial" w:cs="Arial"/>
        </w:rPr>
        <w:t xml:space="preserve"> in cui nessun comune è dotato di un regolamento o ha individuato i siti più idonei per la localizzazione di nuovi impianti e per la delocalizzazione di quelli esistenti e tutti i comuni intendono dotarsi di entrambi</w:t>
      </w:r>
      <w:r w:rsidR="00D12A97" w:rsidRPr="00B866A9">
        <w:rPr>
          <w:rFonts w:ascii="Arial" w:hAnsi="Arial" w:cs="Arial"/>
        </w:rPr>
        <w:t xml:space="preserve"> i documenti</w:t>
      </w:r>
      <w:r w:rsidRPr="00B866A9">
        <w:rPr>
          <w:rFonts w:ascii="Arial" w:hAnsi="Arial" w:cs="Arial"/>
        </w:rPr>
        <w:t>.</w:t>
      </w:r>
      <w:r w:rsidRPr="00B866A9">
        <w:t xml:space="preserve"> </w:t>
      </w:r>
    </w:p>
    <w:p w:rsidR="00052255" w:rsidRPr="00B866A9" w:rsidRDefault="00052255" w:rsidP="00052255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Seguono:</w:t>
      </w:r>
    </w:p>
    <w:p w:rsidR="00052255" w:rsidRPr="00B866A9" w:rsidRDefault="00052255" w:rsidP="00052255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  <w:b/>
        </w:rPr>
        <w:t xml:space="preserve">i comuni singoli </w:t>
      </w:r>
      <w:r w:rsidRPr="00B866A9">
        <w:rPr>
          <w:rFonts w:ascii="Arial" w:hAnsi="Arial" w:cs="Arial"/>
        </w:rPr>
        <w:t xml:space="preserve">che non sono dotati di un regolamento o che non hanno individuato i siti più idonei per la localizzazione di nuovi impianti e per la delocalizzazione di quelli </w:t>
      </w:r>
      <w:r w:rsidR="003548EA" w:rsidRPr="00B866A9">
        <w:rPr>
          <w:rFonts w:ascii="Arial" w:hAnsi="Arial" w:cs="Arial"/>
        </w:rPr>
        <w:t xml:space="preserve">esistenti e intendono </w:t>
      </w:r>
      <w:r w:rsidR="00D12A97" w:rsidRPr="00B866A9">
        <w:rPr>
          <w:rFonts w:ascii="Arial" w:hAnsi="Arial" w:cs="Arial"/>
        </w:rPr>
        <w:t>dotarsi de</w:t>
      </w:r>
      <w:r w:rsidR="003548EA" w:rsidRPr="00B866A9">
        <w:rPr>
          <w:rFonts w:ascii="Arial" w:hAnsi="Arial" w:cs="Arial"/>
        </w:rPr>
        <w:t>l documento mancante</w:t>
      </w:r>
      <w:r w:rsidRPr="00B866A9">
        <w:rPr>
          <w:rFonts w:ascii="Arial" w:hAnsi="Arial" w:cs="Arial"/>
        </w:rPr>
        <w:t>;</w:t>
      </w:r>
    </w:p>
    <w:p w:rsidR="003548EA" w:rsidRPr="00B866A9" w:rsidRDefault="003548EA" w:rsidP="003548EA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e</w:t>
      </w:r>
    </w:p>
    <w:p w:rsidR="003548EA" w:rsidRPr="00B866A9" w:rsidRDefault="003548EA" w:rsidP="003548EA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  <w:b/>
        </w:rPr>
        <w:t>l’associazione di comuni</w:t>
      </w:r>
      <w:r w:rsidRPr="00B866A9">
        <w:rPr>
          <w:rFonts w:ascii="Arial" w:hAnsi="Arial" w:cs="Arial"/>
        </w:rPr>
        <w:t xml:space="preserve"> in cui uno o più comuni non sono dotati di un regolamento o non hanno individuato i siti più idonei per la localizzazione di nuovi impianti e per la delocalizzazione di quelli esistenti e tutti i comuni intendono dotarsi di entrambi</w:t>
      </w:r>
      <w:r w:rsidR="00D12A97" w:rsidRPr="00B866A9">
        <w:rPr>
          <w:rFonts w:ascii="Arial" w:hAnsi="Arial" w:cs="Arial"/>
        </w:rPr>
        <w:t xml:space="preserve"> i documenti</w:t>
      </w:r>
      <w:r w:rsidR="00936356" w:rsidRPr="00B866A9">
        <w:rPr>
          <w:rFonts w:ascii="Arial" w:hAnsi="Arial" w:cs="Arial"/>
        </w:rPr>
        <w:t>;</w:t>
      </w:r>
    </w:p>
    <w:p w:rsidR="00936356" w:rsidRPr="00B866A9" w:rsidRDefault="00936356" w:rsidP="00936356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Seguono:</w:t>
      </w:r>
    </w:p>
    <w:p w:rsidR="00052255" w:rsidRPr="00B866A9" w:rsidRDefault="00D12A97" w:rsidP="00052255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i</w:t>
      </w:r>
      <w:r w:rsidR="00936356" w:rsidRPr="00B866A9">
        <w:rPr>
          <w:rFonts w:ascii="Arial" w:hAnsi="Arial" w:cs="Arial"/>
        </w:rPr>
        <w:t xml:space="preserve"> Comuni o </w:t>
      </w:r>
      <w:r w:rsidRPr="00B866A9">
        <w:rPr>
          <w:rFonts w:ascii="Arial" w:hAnsi="Arial" w:cs="Arial"/>
        </w:rPr>
        <w:t>l’</w:t>
      </w:r>
      <w:r w:rsidR="00936356" w:rsidRPr="00B866A9">
        <w:rPr>
          <w:rFonts w:ascii="Arial" w:hAnsi="Arial" w:cs="Arial"/>
        </w:rPr>
        <w:t>associazione di comuni che hanno già approvato il regolamento e individuato i siti più idonei per la localizzazione di nuovi impianti e per la delocalizzazione di quelli esistenti e vogliono aggiornare uno o entrambi i documenti.</w:t>
      </w:r>
    </w:p>
    <w:p w:rsidR="00052255" w:rsidRPr="00B866A9" w:rsidRDefault="00936356" w:rsidP="00052255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 xml:space="preserve">A parità di condizioni si segue il </w:t>
      </w:r>
      <w:r w:rsidR="00052255" w:rsidRPr="00B866A9">
        <w:rPr>
          <w:rFonts w:ascii="Arial" w:hAnsi="Arial" w:cs="Arial"/>
        </w:rPr>
        <w:t xml:space="preserve">criterio della “Densità di popolazione”: il Comune o l’associazione di Comuni che ha una densità di popolazione maggiore precede </w:t>
      </w:r>
      <w:r w:rsidR="00D12A97" w:rsidRPr="00B866A9">
        <w:rPr>
          <w:rFonts w:ascii="Arial" w:hAnsi="Arial" w:cs="Arial"/>
        </w:rPr>
        <w:t>quello</w:t>
      </w:r>
      <w:r w:rsidR="00052255" w:rsidRPr="00B866A9">
        <w:rPr>
          <w:rFonts w:ascii="Arial" w:hAnsi="Arial" w:cs="Arial"/>
        </w:rPr>
        <w:t xml:space="preserve"> che ha una den</w:t>
      </w:r>
      <w:r w:rsidR="00D12A97" w:rsidRPr="00B866A9">
        <w:rPr>
          <w:rFonts w:ascii="Arial" w:hAnsi="Arial" w:cs="Arial"/>
        </w:rPr>
        <w:t>sità minore.</w:t>
      </w:r>
    </w:p>
    <w:p w:rsidR="00936356" w:rsidRPr="00B866A9" w:rsidRDefault="00936356" w:rsidP="00CA799C">
      <w:pPr>
        <w:spacing w:after="0"/>
        <w:jc w:val="both"/>
        <w:rPr>
          <w:rFonts w:ascii="Arial" w:hAnsi="Arial" w:cs="Arial"/>
          <w:highlight w:val="yellow"/>
        </w:rPr>
      </w:pPr>
    </w:p>
    <w:p w:rsidR="008C47B3" w:rsidRPr="00B866A9" w:rsidRDefault="008C47B3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 xml:space="preserve">Per i dati della densità di popolazione definita come: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</w:rPr>
              <m:t>numero abitanti</m:t>
            </m:r>
          </m:num>
          <m:den>
            <m:r>
              <m:rPr>
                <m:nor/>
              </m:rPr>
              <w:rPr>
                <w:rFonts w:ascii="Arial" w:hAnsi="Arial" w:cs="Arial"/>
              </w:rPr>
              <m:t>superficie del Comune</m:t>
            </m:r>
          </m:den>
        </m:f>
      </m:oMath>
      <w:r w:rsidRPr="00B866A9">
        <w:rPr>
          <w:rFonts w:ascii="Arial" w:hAnsi="Arial" w:cs="Arial"/>
        </w:rPr>
        <w:t xml:space="preserve"> si farà riferimento ai dati pubblicati, alla data formazione della graduatoria, nel sito dell’ISTAT </w:t>
      </w:r>
      <w:r w:rsidRPr="00B866A9">
        <w:rPr>
          <w:rFonts w:ascii="Arial" w:hAnsi="Arial" w:cs="Arial"/>
          <w:b/>
        </w:rPr>
        <w:t>“Popolazione residente al 1° gennaio: Marche”</w:t>
      </w:r>
      <w:r w:rsidRPr="00B866A9">
        <w:rPr>
          <w:rFonts w:ascii="Arial" w:hAnsi="Arial" w:cs="Arial"/>
        </w:rPr>
        <w:t xml:space="preserve"> al seguente indirizzo: http://dati.istat.it/Index.aspx?DataSetCode=DCIS_POPRES1&amp;Lang=</w:t>
      </w:r>
    </w:p>
    <w:p w:rsidR="008C47B3" w:rsidRPr="00B866A9" w:rsidRDefault="008C47B3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 xml:space="preserve">Per quanto riguarda le associazioni di Comuni si farà riferimento al valore della densità di popolazione calcolata nel seguente modo: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</w:rPr>
              <m:t>somma del numero di abitanti dei singoli Comuni</m:t>
            </m:r>
          </m:num>
          <m:den>
            <m:r>
              <m:rPr>
                <m:nor/>
              </m:rPr>
              <w:rPr>
                <w:rFonts w:ascii="Arial" w:hAnsi="Arial" w:cs="Arial"/>
              </w:rPr>
              <m:t>somma delle superfici dei singoli Comuni</m:t>
            </m:r>
          </m:den>
        </m:f>
      </m:oMath>
      <w:r w:rsidR="00CA799C" w:rsidRPr="00B866A9">
        <w:rPr>
          <w:rFonts w:ascii="Arial" w:hAnsi="Arial" w:cs="Arial"/>
        </w:rPr>
        <w:t xml:space="preserve"> </w:t>
      </w:r>
    </w:p>
    <w:p w:rsidR="008C47B3" w:rsidRPr="00B866A9" w:rsidRDefault="008C47B3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I dati delle superfici dei singoli Comuni sono quelli pubblicati nel sito dell’ISTAT “Superfici delle unità amministrative” al seguente indirizzo: http://www.istat.it/it/archivio/156224.</w:t>
      </w:r>
    </w:p>
    <w:p w:rsidR="008C47B3" w:rsidRPr="00B866A9" w:rsidRDefault="008C47B3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La superficie è considerata in km</w:t>
      </w:r>
      <w:r w:rsidRPr="00B866A9">
        <w:rPr>
          <w:rFonts w:ascii="Arial" w:hAnsi="Arial" w:cs="Arial"/>
          <w:vertAlign w:val="superscript"/>
        </w:rPr>
        <w:t>2</w:t>
      </w:r>
      <w:r w:rsidRPr="00B866A9">
        <w:rPr>
          <w:rFonts w:ascii="Arial" w:hAnsi="Arial" w:cs="Arial"/>
        </w:rPr>
        <w:t xml:space="preserve"> fino al secondo decimale.</w:t>
      </w:r>
    </w:p>
    <w:p w:rsidR="00CA799C" w:rsidRPr="00B866A9" w:rsidRDefault="00CA799C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 xml:space="preserve">La densità sarà calcolata fino al secondo decimale con arrotondamento per eccesso nel caso il terzo decimale sia uguale o superiore a 5 e per difetto nel caso sia inferiore a 5. </w:t>
      </w:r>
    </w:p>
    <w:p w:rsidR="00CA799C" w:rsidRPr="00B866A9" w:rsidRDefault="00CA799C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Nel caso, improbabile, ma possibile, di parità, nell’ultima posizione utile della graduatoria, il contributo sarà concesso al Comune o all’associazione di Comuni che per primo ha inviato la domanda.</w:t>
      </w:r>
    </w:p>
    <w:p w:rsidR="00CA799C" w:rsidRPr="00B866A9" w:rsidRDefault="00CA799C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 xml:space="preserve">Con decreto del dirigente dell’ufficio regionale competente si provvederà ad approvare la graduatoria dei Comuni beneficiari, anche in forma associata e </w:t>
      </w:r>
      <w:r w:rsidR="00545156" w:rsidRPr="00B866A9">
        <w:rPr>
          <w:rFonts w:ascii="Arial" w:hAnsi="Arial" w:cs="Arial"/>
        </w:rPr>
        <w:t xml:space="preserve">si </w:t>
      </w:r>
      <w:r w:rsidRPr="00B866A9">
        <w:rPr>
          <w:rFonts w:ascii="Arial" w:hAnsi="Arial" w:cs="Arial"/>
        </w:rPr>
        <w:t>provvederà alla concessione formale del contributo.</w:t>
      </w:r>
    </w:p>
    <w:p w:rsidR="00CA799C" w:rsidRPr="00B866A9" w:rsidRDefault="008906AC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Il comune/associazione di comuni</w:t>
      </w:r>
      <w:r w:rsidR="00CA799C" w:rsidRPr="00B866A9">
        <w:rPr>
          <w:rFonts w:ascii="Arial" w:hAnsi="Arial" w:cs="Arial"/>
        </w:rPr>
        <w:t xml:space="preserve"> primo in graduatoria verrà assegnato il contributo richiesto fino ad un massimo di €</w:t>
      </w:r>
      <w:r w:rsidRPr="00B866A9">
        <w:rPr>
          <w:rFonts w:ascii="Arial" w:hAnsi="Arial" w:cs="Arial"/>
        </w:rPr>
        <w:t xml:space="preserve"> </w:t>
      </w:r>
      <w:r w:rsidR="00CA799C" w:rsidRPr="00B866A9">
        <w:rPr>
          <w:rFonts w:ascii="Arial" w:hAnsi="Arial" w:cs="Arial"/>
        </w:rPr>
        <w:t>10.000,00, e così via fino ad esaurimento della disponibilità.</w:t>
      </w:r>
    </w:p>
    <w:p w:rsidR="008C47B3" w:rsidRPr="00B866A9" w:rsidRDefault="00CA799C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Se scorrendo la graduatoria, non è possibile soddisfare totalmente la richiesta dell’ultimo soggetto in posizione utile, a quest’ultimo verrà attribuito quale contributo il residuo disponibile sul capitolo.</w:t>
      </w:r>
    </w:p>
    <w:p w:rsidR="008C47B3" w:rsidRDefault="00F12112" w:rsidP="00CA79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2112">
        <w:rPr>
          <w:rFonts w:ascii="Arial" w:hAnsi="Arial" w:cs="Arial"/>
          <w:sz w:val="24"/>
          <w:szCs w:val="24"/>
        </w:rPr>
        <w:t xml:space="preserve">Qualora risulti necessario, </w:t>
      </w:r>
      <w:r>
        <w:rPr>
          <w:rFonts w:ascii="Arial" w:hAnsi="Arial" w:cs="Arial"/>
          <w:sz w:val="24"/>
          <w:szCs w:val="24"/>
        </w:rPr>
        <w:t>l’Ufficio</w:t>
      </w:r>
      <w:r w:rsidRPr="00F12112">
        <w:rPr>
          <w:rFonts w:ascii="Arial" w:hAnsi="Arial" w:cs="Arial"/>
          <w:sz w:val="24"/>
          <w:szCs w:val="24"/>
        </w:rPr>
        <w:t xml:space="preserve"> nel corso dell’istruttoria può richiedere dati o chiarimenti necessari ai fini dell’istruttoria stessa.</w:t>
      </w:r>
    </w:p>
    <w:p w:rsidR="00F12112" w:rsidRPr="00B866A9" w:rsidRDefault="00F12112" w:rsidP="00CA799C">
      <w:pPr>
        <w:spacing w:after="0"/>
        <w:jc w:val="both"/>
        <w:rPr>
          <w:rFonts w:ascii="Arial" w:hAnsi="Arial" w:cs="Arial"/>
        </w:rPr>
      </w:pPr>
    </w:p>
    <w:p w:rsidR="008C47B3" w:rsidRPr="00B866A9" w:rsidRDefault="00CA799C" w:rsidP="00CA799C">
      <w:pPr>
        <w:pStyle w:val="Paragrafoelenco"/>
        <w:numPr>
          <w:ilvl w:val="0"/>
          <w:numId w:val="1"/>
        </w:numPr>
        <w:spacing w:after="0"/>
        <w:ind w:left="567" w:hanging="567"/>
        <w:rPr>
          <w:rFonts w:ascii="Arial" w:hAnsi="Arial" w:cs="Arial"/>
          <w:b/>
        </w:rPr>
      </w:pPr>
      <w:r w:rsidRPr="00B866A9">
        <w:rPr>
          <w:rFonts w:ascii="Arial" w:hAnsi="Arial" w:cs="Arial"/>
          <w:b/>
        </w:rPr>
        <w:t>MODALITÀ E TERMINE DI PRESENTAZIONE DELLE DOMANDE</w:t>
      </w:r>
    </w:p>
    <w:p w:rsidR="00CA799C" w:rsidRPr="00B866A9" w:rsidRDefault="008906AC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lastRenderedPageBreak/>
        <w:t xml:space="preserve">La </w:t>
      </w:r>
      <w:r w:rsidR="00CA799C" w:rsidRPr="00B866A9">
        <w:rPr>
          <w:rFonts w:ascii="Arial" w:hAnsi="Arial" w:cs="Arial"/>
        </w:rPr>
        <w:t xml:space="preserve">richiesta </w:t>
      </w:r>
      <w:r w:rsidRPr="00B866A9">
        <w:rPr>
          <w:rFonts w:ascii="Arial" w:hAnsi="Arial" w:cs="Arial"/>
        </w:rPr>
        <w:t xml:space="preserve">di </w:t>
      </w:r>
      <w:r w:rsidR="00CA799C" w:rsidRPr="00B866A9">
        <w:rPr>
          <w:rFonts w:ascii="Arial" w:hAnsi="Arial" w:cs="Arial"/>
        </w:rPr>
        <w:t>contributo dovrà essere sottoscritta dal legale rappresentante dell’ente</w:t>
      </w:r>
      <w:r w:rsidR="00DB66F6" w:rsidRPr="00B866A9">
        <w:rPr>
          <w:rFonts w:ascii="Arial" w:hAnsi="Arial" w:cs="Arial"/>
        </w:rPr>
        <w:t xml:space="preserve"> </w:t>
      </w:r>
      <w:r w:rsidR="00CA799C" w:rsidRPr="00B866A9">
        <w:rPr>
          <w:rFonts w:ascii="Arial" w:hAnsi="Arial" w:cs="Arial"/>
        </w:rPr>
        <w:t>ovvero dal dirigente dell’ufficio competente</w:t>
      </w:r>
      <w:r w:rsidR="00DB66F6" w:rsidRPr="00B866A9">
        <w:rPr>
          <w:rFonts w:ascii="Arial" w:hAnsi="Arial" w:cs="Arial"/>
        </w:rPr>
        <w:t xml:space="preserve"> </w:t>
      </w:r>
      <w:r w:rsidR="00CA799C" w:rsidRPr="00B866A9">
        <w:rPr>
          <w:rFonts w:ascii="Arial" w:hAnsi="Arial" w:cs="Arial"/>
        </w:rPr>
        <w:t xml:space="preserve">ed inviata </w:t>
      </w:r>
      <w:r w:rsidR="00DE186C" w:rsidRPr="00B866A9">
        <w:rPr>
          <w:rFonts w:ascii="Arial" w:hAnsi="Arial" w:cs="Arial"/>
          <w:u w:val="single"/>
        </w:rPr>
        <w:t xml:space="preserve">esclusivamente </w:t>
      </w:r>
      <w:r w:rsidR="00CA799C" w:rsidRPr="00B866A9">
        <w:rPr>
          <w:rFonts w:ascii="Arial" w:hAnsi="Arial" w:cs="Arial"/>
          <w:u w:val="single"/>
        </w:rPr>
        <w:t xml:space="preserve">attraverso </w:t>
      </w:r>
      <w:r w:rsidR="00485ACA" w:rsidRPr="00B866A9">
        <w:rPr>
          <w:rFonts w:ascii="Arial" w:hAnsi="Arial" w:cs="Arial"/>
          <w:u w:val="single"/>
        </w:rPr>
        <w:t>PEC</w:t>
      </w:r>
      <w:r w:rsidR="00CA799C" w:rsidRPr="00B866A9">
        <w:rPr>
          <w:rFonts w:ascii="Arial" w:hAnsi="Arial" w:cs="Arial"/>
        </w:rPr>
        <w:t xml:space="preserve"> al seguente indirizzo: </w:t>
      </w:r>
      <w:r w:rsidR="00CA799C" w:rsidRPr="00B866A9">
        <w:rPr>
          <w:rFonts w:ascii="Arial" w:hAnsi="Arial" w:cs="Arial"/>
          <w:b/>
          <w:color w:val="1F497D" w:themeColor="text2"/>
        </w:rPr>
        <w:t>regi</w:t>
      </w:r>
      <w:r w:rsidR="00B866A9" w:rsidRPr="00B866A9">
        <w:rPr>
          <w:rFonts w:ascii="Arial" w:hAnsi="Arial" w:cs="Arial"/>
          <w:b/>
          <w:color w:val="1F497D" w:themeColor="text2"/>
        </w:rPr>
        <w:t>one.marche.valutazamb</w:t>
      </w:r>
      <w:r w:rsidR="00CA799C" w:rsidRPr="00B866A9">
        <w:rPr>
          <w:rFonts w:ascii="Arial" w:hAnsi="Arial" w:cs="Arial"/>
          <w:b/>
          <w:color w:val="1F497D" w:themeColor="text2"/>
        </w:rPr>
        <w:t>@emarche.it</w:t>
      </w:r>
      <w:r w:rsidR="00CA799C" w:rsidRPr="00B866A9">
        <w:rPr>
          <w:rFonts w:ascii="Arial" w:hAnsi="Arial" w:cs="Arial"/>
        </w:rPr>
        <w:t xml:space="preserve"> </w:t>
      </w:r>
      <w:r w:rsidR="00CA799C" w:rsidRPr="00B866A9">
        <w:rPr>
          <w:rFonts w:ascii="Arial" w:hAnsi="Arial" w:cs="Arial"/>
          <w:b/>
        </w:rPr>
        <w:t xml:space="preserve">entro 45 giorni </w:t>
      </w:r>
      <w:r w:rsidR="00485ACA" w:rsidRPr="00B866A9">
        <w:rPr>
          <w:rFonts w:ascii="Arial" w:hAnsi="Arial" w:cs="Arial"/>
          <w:b/>
        </w:rPr>
        <w:t>dalla data di</w:t>
      </w:r>
      <w:r w:rsidR="00CA799C" w:rsidRPr="00B866A9">
        <w:rPr>
          <w:rFonts w:ascii="Arial" w:hAnsi="Arial" w:cs="Arial"/>
          <w:b/>
        </w:rPr>
        <w:t xml:space="preserve"> pubblicazione </w:t>
      </w:r>
      <w:r w:rsidR="00485ACA" w:rsidRPr="00B866A9">
        <w:rPr>
          <w:rFonts w:ascii="Arial" w:hAnsi="Arial" w:cs="Arial"/>
          <w:b/>
        </w:rPr>
        <w:t xml:space="preserve">del bando </w:t>
      </w:r>
      <w:r w:rsidR="00CA799C" w:rsidRPr="00B866A9">
        <w:rPr>
          <w:rFonts w:ascii="Arial" w:hAnsi="Arial" w:cs="Arial"/>
          <w:b/>
        </w:rPr>
        <w:t>sul B</w:t>
      </w:r>
      <w:r w:rsidR="00DE186C" w:rsidRPr="00B866A9">
        <w:rPr>
          <w:rFonts w:ascii="Arial" w:hAnsi="Arial" w:cs="Arial"/>
          <w:b/>
        </w:rPr>
        <w:t xml:space="preserve">ollettino </w:t>
      </w:r>
      <w:r w:rsidR="00CA799C" w:rsidRPr="00B866A9">
        <w:rPr>
          <w:rFonts w:ascii="Arial" w:hAnsi="Arial" w:cs="Arial"/>
          <w:b/>
        </w:rPr>
        <w:t>U</w:t>
      </w:r>
      <w:r w:rsidR="00DE186C" w:rsidRPr="00B866A9">
        <w:rPr>
          <w:rFonts w:ascii="Arial" w:hAnsi="Arial" w:cs="Arial"/>
          <w:b/>
        </w:rPr>
        <w:t xml:space="preserve">fficiale della </w:t>
      </w:r>
      <w:r w:rsidR="00CA799C" w:rsidRPr="00B866A9">
        <w:rPr>
          <w:rFonts w:ascii="Arial" w:hAnsi="Arial" w:cs="Arial"/>
          <w:b/>
        </w:rPr>
        <w:t>R</w:t>
      </w:r>
      <w:r w:rsidR="00DE186C" w:rsidRPr="00B866A9">
        <w:rPr>
          <w:rFonts w:ascii="Arial" w:hAnsi="Arial" w:cs="Arial"/>
          <w:b/>
        </w:rPr>
        <w:t>egione Marche</w:t>
      </w:r>
      <w:r w:rsidR="00485ACA" w:rsidRPr="00B866A9">
        <w:rPr>
          <w:rFonts w:ascii="Arial" w:hAnsi="Arial" w:cs="Arial"/>
        </w:rPr>
        <w:t xml:space="preserve">, indicando nell’oggetto </w:t>
      </w:r>
      <w:r w:rsidR="00485ACA" w:rsidRPr="00B866A9">
        <w:rPr>
          <w:rFonts w:ascii="Arial" w:hAnsi="Arial" w:cs="Arial"/>
          <w:i/>
        </w:rPr>
        <w:t>“Bando</w:t>
      </w:r>
      <w:r w:rsidR="00CA799C" w:rsidRPr="00B866A9">
        <w:rPr>
          <w:rFonts w:ascii="Arial" w:hAnsi="Arial" w:cs="Arial"/>
          <w:i/>
        </w:rPr>
        <w:t xml:space="preserve"> </w:t>
      </w:r>
      <w:r w:rsidR="00485ACA" w:rsidRPr="00B866A9">
        <w:rPr>
          <w:rFonts w:ascii="Arial" w:hAnsi="Arial" w:cs="Arial"/>
          <w:i/>
        </w:rPr>
        <w:t>LR 12/2017 in materia di impianti radioelettrici</w:t>
      </w:r>
      <w:r w:rsidR="00DB66F6" w:rsidRPr="00B866A9">
        <w:rPr>
          <w:rFonts w:ascii="Arial" w:hAnsi="Arial" w:cs="Arial"/>
          <w:i/>
        </w:rPr>
        <w:t>”,</w:t>
      </w:r>
      <w:r w:rsidR="00DB66F6" w:rsidRPr="00B866A9">
        <w:rPr>
          <w:rFonts w:ascii="Arial" w:hAnsi="Arial" w:cs="Arial"/>
        </w:rPr>
        <w:t xml:space="preserve"> </w:t>
      </w:r>
      <w:r w:rsidR="00CA799C" w:rsidRPr="00B866A9">
        <w:rPr>
          <w:rFonts w:ascii="Arial" w:hAnsi="Arial" w:cs="Arial"/>
        </w:rPr>
        <w:t xml:space="preserve">utilizzando la modulistica prevista nel bando </w:t>
      </w:r>
    </w:p>
    <w:p w:rsidR="00CA799C" w:rsidRPr="00B866A9" w:rsidRDefault="00CA799C" w:rsidP="00CA799C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 xml:space="preserve">Nel caso di Comuni </w:t>
      </w:r>
      <w:r w:rsidR="00364FB9" w:rsidRPr="00B866A9">
        <w:rPr>
          <w:rFonts w:ascii="Arial" w:hAnsi="Arial" w:cs="Arial"/>
        </w:rPr>
        <w:t xml:space="preserve">che si sono </w:t>
      </w:r>
      <w:r w:rsidRPr="00B866A9">
        <w:rPr>
          <w:rFonts w:ascii="Arial" w:hAnsi="Arial" w:cs="Arial"/>
        </w:rPr>
        <w:t>associati</w:t>
      </w:r>
      <w:r w:rsidR="00364FB9" w:rsidRPr="00B866A9">
        <w:t xml:space="preserve"> </w:t>
      </w:r>
      <w:r w:rsidR="00364FB9" w:rsidRPr="00B866A9">
        <w:rPr>
          <w:rFonts w:ascii="Arial" w:hAnsi="Arial" w:cs="Arial"/>
        </w:rPr>
        <w:t>temporaneamente per le attività previste nel bando</w:t>
      </w:r>
      <w:r w:rsidRPr="00B866A9">
        <w:rPr>
          <w:rFonts w:ascii="Arial" w:hAnsi="Arial" w:cs="Arial"/>
        </w:rPr>
        <w:t>, la domanda deve essere sottoscritta dal legale rappresentante ovvero dal dirigente dell’ufficio competente del Comune individuato quale capofila.</w:t>
      </w:r>
      <w:r w:rsidR="00364FB9" w:rsidRPr="00B866A9">
        <w:rPr>
          <w:rFonts w:ascii="Arial" w:hAnsi="Arial" w:cs="Arial"/>
          <w:color w:val="FF0000"/>
        </w:rPr>
        <w:t xml:space="preserve"> </w:t>
      </w:r>
    </w:p>
    <w:p w:rsidR="00F43D7E" w:rsidRDefault="00CA799C" w:rsidP="00F43D7E">
      <w:pPr>
        <w:suppressAutoHyphens/>
        <w:spacing w:after="120" w:line="240" w:lineRule="auto"/>
        <w:ind w:right="28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Nella domanda dovrà essere indicata la previsione di spesa sulla quale si applicherà la percentuale di cui al punto 7.</w:t>
      </w:r>
    </w:p>
    <w:p w:rsidR="00F43D7E" w:rsidRPr="0028505C" w:rsidRDefault="00F43D7E" w:rsidP="00F43D7E">
      <w:pPr>
        <w:suppressAutoHyphens/>
        <w:spacing w:after="120" w:line="240" w:lineRule="auto"/>
        <w:ind w:right="2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t>Alla domanda deve essere allegata una</w:t>
      </w:r>
      <w:r w:rsidRPr="00F43D7E">
        <w:rPr>
          <w:rFonts w:ascii="Arial" w:eastAsia="Calibri" w:hAnsi="Arial" w:cs="Arial"/>
        </w:rPr>
        <w:t xml:space="preserve"> quantificazione della spesa prevista</w:t>
      </w:r>
      <w:r>
        <w:rPr>
          <w:rFonts w:ascii="Arial" w:eastAsia="Calibri" w:hAnsi="Arial" w:cs="Arial"/>
        </w:rPr>
        <w:t>.</w:t>
      </w:r>
      <w:r w:rsidRPr="00F43D7E">
        <w:rPr>
          <w:rFonts w:ascii="Arial" w:eastAsia="Calibri" w:hAnsi="Arial" w:cs="Arial"/>
        </w:rPr>
        <w:t xml:space="preserve"> </w:t>
      </w:r>
    </w:p>
    <w:p w:rsidR="00FB0EEF" w:rsidRPr="00B866A9" w:rsidRDefault="00FB0EEF" w:rsidP="00FB0EEF">
      <w:pPr>
        <w:spacing w:after="0"/>
        <w:jc w:val="both"/>
        <w:rPr>
          <w:rFonts w:ascii="Arial" w:hAnsi="Arial" w:cs="Arial"/>
        </w:rPr>
      </w:pPr>
      <w:r w:rsidRPr="00B866A9">
        <w:rPr>
          <w:rFonts w:ascii="Arial" w:hAnsi="Arial" w:cs="Arial"/>
        </w:rPr>
        <w:t>Il testo del bando e la relativa modulistica è s</w:t>
      </w:r>
      <w:r w:rsidR="0017126B" w:rsidRPr="00B866A9">
        <w:rPr>
          <w:rFonts w:ascii="Arial" w:hAnsi="Arial" w:cs="Arial"/>
        </w:rPr>
        <w:t>caricabile dal sito regionale ai</w:t>
      </w:r>
      <w:r w:rsidRPr="00B866A9">
        <w:rPr>
          <w:rFonts w:ascii="Arial" w:hAnsi="Arial" w:cs="Arial"/>
        </w:rPr>
        <w:t xml:space="preserve"> seguent</w:t>
      </w:r>
      <w:r w:rsidR="0017126B" w:rsidRPr="00B866A9">
        <w:rPr>
          <w:rFonts w:ascii="Arial" w:hAnsi="Arial" w:cs="Arial"/>
        </w:rPr>
        <w:t>i</w:t>
      </w:r>
      <w:r w:rsidRPr="00B866A9">
        <w:rPr>
          <w:rFonts w:ascii="Arial" w:hAnsi="Arial" w:cs="Arial"/>
        </w:rPr>
        <w:t xml:space="preserve"> indirizz</w:t>
      </w:r>
      <w:r w:rsidR="0017126B" w:rsidRPr="00B866A9">
        <w:rPr>
          <w:rFonts w:ascii="Arial" w:hAnsi="Arial" w:cs="Arial"/>
        </w:rPr>
        <w:t>i</w:t>
      </w:r>
      <w:r w:rsidRPr="00B866A9">
        <w:rPr>
          <w:rFonts w:ascii="Arial" w:hAnsi="Arial" w:cs="Arial"/>
        </w:rPr>
        <w:t>:</w:t>
      </w:r>
    </w:p>
    <w:p w:rsidR="00CA799C" w:rsidRPr="00B866A9" w:rsidRDefault="00CF42B8" w:rsidP="00FB0EEF">
      <w:pPr>
        <w:spacing w:after="0"/>
        <w:jc w:val="both"/>
        <w:rPr>
          <w:rStyle w:val="Collegamentoipertestuale"/>
          <w:rFonts w:ascii="Arial" w:hAnsi="Arial" w:cs="Arial"/>
        </w:rPr>
      </w:pPr>
      <w:hyperlink r:id="rId10" w:history="1">
        <w:r w:rsidR="00FB0EEF" w:rsidRPr="00B866A9">
          <w:rPr>
            <w:rStyle w:val="Collegamentoipertestuale"/>
            <w:rFonts w:ascii="Arial" w:hAnsi="Arial" w:cs="Arial"/>
          </w:rPr>
          <w:t>http://www.regione.marche.it/Entra-in-Regione/Bandi</w:t>
        </w:r>
      </w:hyperlink>
    </w:p>
    <w:p w:rsidR="00FB0EEF" w:rsidRDefault="00CF42B8" w:rsidP="00FB0EEF">
      <w:pPr>
        <w:spacing w:after="0"/>
        <w:jc w:val="both"/>
        <w:rPr>
          <w:rFonts w:ascii="Arial" w:hAnsi="Arial" w:cs="Arial"/>
        </w:rPr>
      </w:pPr>
      <w:hyperlink r:id="rId11" w:anchor="BANDO-CONTRIBUTI-COMUNI" w:history="1">
        <w:r w:rsidR="00B943E2" w:rsidRPr="00B41E66">
          <w:rPr>
            <w:rStyle w:val="Collegamentoipertestuale"/>
            <w:rFonts w:ascii="Arial" w:hAnsi="Arial" w:cs="Arial"/>
          </w:rPr>
          <w:t>http://www.regione.marche.it/Regione-Utile/Ambiente/Rifiuti-e-inquinamento/Inquinamento-elettromagnetico#BANDO-CONTRIBUTI-COMUNI</w:t>
        </w:r>
      </w:hyperlink>
    </w:p>
    <w:p w:rsidR="00B943E2" w:rsidRPr="00B866A9" w:rsidRDefault="00B943E2" w:rsidP="00FB0EEF">
      <w:pPr>
        <w:spacing w:after="0"/>
        <w:jc w:val="both"/>
        <w:rPr>
          <w:rFonts w:ascii="Arial" w:hAnsi="Arial" w:cs="Arial"/>
        </w:rPr>
      </w:pPr>
    </w:p>
    <w:p w:rsidR="00CA799C" w:rsidRPr="00883511" w:rsidRDefault="008906AC" w:rsidP="00CA799C">
      <w:pPr>
        <w:pStyle w:val="Paragrafoelenco"/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 w:rsidRPr="00883511">
        <w:rPr>
          <w:rFonts w:ascii="Arial" w:hAnsi="Arial" w:cs="Arial"/>
          <w:b/>
        </w:rPr>
        <w:t>MODALITÀ E TEMPI DI</w:t>
      </w:r>
      <w:r w:rsidR="007759C6" w:rsidRPr="00883511">
        <w:rPr>
          <w:rFonts w:ascii="Arial" w:hAnsi="Arial" w:cs="Arial"/>
          <w:b/>
        </w:rPr>
        <w:t xml:space="preserve"> </w:t>
      </w:r>
      <w:r w:rsidR="0020489B">
        <w:rPr>
          <w:rFonts w:ascii="Arial" w:hAnsi="Arial" w:cs="Arial"/>
          <w:b/>
        </w:rPr>
        <w:t xml:space="preserve">RENDICONTAZIONE E </w:t>
      </w:r>
      <w:r w:rsidR="007759C6" w:rsidRPr="00883511">
        <w:rPr>
          <w:rFonts w:ascii="Arial" w:hAnsi="Arial" w:cs="Arial"/>
          <w:b/>
        </w:rPr>
        <w:t>LIQUIDAZIONE</w:t>
      </w:r>
      <w:r w:rsidR="00CA799C" w:rsidRPr="00883511">
        <w:rPr>
          <w:rFonts w:ascii="Arial" w:hAnsi="Arial" w:cs="Arial"/>
          <w:b/>
        </w:rPr>
        <w:t xml:space="preserve"> DEL</w:t>
      </w:r>
      <w:r w:rsidR="007759C6" w:rsidRPr="00883511">
        <w:rPr>
          <w:rFonts w:ascii="Arial" w:hAnsi="Arial" w:cs="Arial"/>
          <w:b/>
        </w:rPr>
        <w:t xml:space="preserve"> CONTRIBUTO</w:t>
      </w:r>
    </w:p>
    <w:p w:rsidR="00CA799C" w:rsidRPr="00883511" w:rsidRDefault="00CA799C" w:rsidP="007759C6">
      <w:pPr>
        <w:spacing w:after="0"/>
        <w:jc w:val="both"/>
        <w:rPr>
          <w:rFonts w:ascii="Arial" w:hAnsi="Arial" w:cs="Arial"/>
        </w:rPr>
      </w:pPr>
      <w:r w:rsidRPr="00883511">
        <w:rPr>
          <w:rFonts w:ascii="Arial" w:hAnsi="Arial" w:cs="Arial"/>
        </w:rPr>
        <w:t xml:space="preserve">La richiesta di </w:t>
      </w:r>
      <w:r w:rsidR="00E65D52">
        <w:rPr>
          <w:rFonts w:ascii="Arial" w:hAnsi="Arial" w:cs="Arial"/>
        </w:rPr>
        <w:t>liquidazione</w:t>
      </w:r>
      <w:r w:rsidRPr="00883511">
        <w:rPr>
          <w:rFonts w:ascii="Arial" w:hAnsi="Arial" w:cs="Arial"/>
        </w:rPr>
        <w:t xml:space="preserve"> del contributo dovrà pervenire al competente ufficio regionale </w:t>
      </w:r>
      <w:r w:rsidRPr="00883511">
        <w:rPr>
          <w:rFonts w:ascii="Arial" w:hAnsi="Arial" w:cs="Arial"/>
          <w:b/>
        </w:rPr>
        <w:t>entro e non oltre il 30 novembre 2018</w:t>
      </w:r>
      <w:r w:rsidR="00DA520E" w:rsidRPr="00883511">
        <w:rPr>
          <w:rFonts w:ascii="Arial" w:hAnsi="Arial" w:cs="Arial"/>
          <w:b/>
        </w:rPr>
        <w:t>, senz</w:t>
      </w:r>
      <w:r w:rsidR="008906AC" w:rsidRPr="00883511">
        <w:rPr>
          <w:rFonts w:ascii="Arial" w:hAnsi="Arial" w:cs="Arial"/>
          <w:b/>
        </w:rPr>
        <w:t>a alcuna possibilità di proroga</w:t>
      </w:r>
      <w:r w:rsidR="007759C6" w:rsidRPr="00883511">
        <w:rPr>
          <w:rFonts w:ascii="Arial" w:hAnsi="Arial" w:cs="Arial"/>
        </w:rPr>
        <w:t xml:space="preserve">, esclusivamente attraverso PEC al seguente indirizzo: </w:t>
      </w:r>
      <w:proofErr w:type="spellStart"/>
      <w:r w:rsidR="007759C6" w:rsidRPr="00883511">
        <w:rPr>
          <w:rFonts w:ascii="Arial" w:hAnsi="Arial" w:cs="Arial"/>
          <w:b/>
        </w:rPr>
        <w:t>regione.marche.</w:t>
      </w:r>
      <w:r w:rsidR="00C11DBC" w:rsidRPr="00883511">
        <w:rPr>
          <w:rFonts w:ascii="Arial" w:hAnsi="Arial" w:cs="Arial"/>
          <w:b/>
        </w:rPr>
        <w:t>valutazamb</w:t>
      </w:r>
      <w:r w:rsidR="007759C6" w:rsidRPr="00883511">
        <w:rPr>
          <w:rFonts w:ascii="Arial" w:hAnsi="Arial" w:cs="Arial"/>
          <w:b/>
        </w:rPr>
        <w:t>@emarche</w:t>
      </w:r>
      <w:proofErr w:type="spellEnd"/>
      <w:r w:rsidRPr="00883511">
        <w:rPr>
          <w:rFonts w:ascii="Arial" w:hAnsi="Arial" w:cs="Arial"/>
        </w:rPr>
        <w:t xml:space="preserve"> utilizzando esclusivamente la modulistica prevista nel bando.</w:t>
      </w:r>
    </w:p>
    <w:p w:rsidR="00CA799C" w:rsidRPr="00883511" w:rsidRDefault="00CA799C" w:rsidP="00CA799C">
      <w:pPr>
        <w:spacing w:after="0"/>
        <w:jc w:val="both"/>
        <w:rPr>
          <w:rFonts w:ascii="Arial" w:hAnsi="Arial" w:cs="Arial"/>
        </w:rPr>
      </w:pPr>
      <w:r w:rsidRPr="00883511">
        <w:rPr>
          <w:rFonts w:ascii="Arial" w:hAnsi="Arial" w:cs="Arial"/>
        </w:rPr>
        <w:t xml:space="preserve">Con la richiesta di </w:t>
      </w:r>
      <w:r w:rsidR="0020489B">
        <w:rPr>
          <w:rFonts w:ascii="Arial" w:hAnsi="Arial" w:cs="Arial"/>
        </w:rPr>
        <w:t>liquidazione</w:t>
      </w:r>
      <w:r w:rsidRPr="00883511">
        <w:rPr>
          <w:rFonts w:ascii="Arial" w:hAnsi="Arial" w:cs="Arial"/>
        </w:rPr>
        <w:t xml:space="preserve"> del contributo dovrà essere inviata:</w:t>
      </w:r>
    </w:p>
    <w:p w:rsidR="00CA799C" w:rsidRPr="00883511" w:rsidRDefault="00CA799C" w:rsidP="002B211E">
      <w:pPr>
        <w:spacing w:after="0"/>
        <w:ind w:left="851" w:hanging="567"/>
        <w:jc w:val="both"/>
        <w:rPr>
          <w:rFonts w:ascii="Arial" w:hAnsi="Arial" w:cs="Arial"/>
        </w:rPr>
      </w:pPr>
      <w:r w:rsidRPr="00883511">
        <w:rPr>
          <w:rFonts w:ascii="Arial" w:hAnsi="Arial" w:cs="Arial"/>
        </w:rPr>
        <w:t>•</w:t>
      </w:r>
      <w:r w:rsidRPr="00883511">
        <w:rPr>
          <w:rFonts w:ascii="Arial" w:hAnsi="Arial" w:cs="Arial"/>
        </w:rPr>
        <w:tab/>
        <w:t>copia dell’atto comunale o degli atti comunali di approvazione del regolamento e/o dell’individuazione dei siti;</w:t>
      </w:r>
    </w:p>
    <w:p w:rsidR="00CA799C" w:rsidRPr="00883511" w:rsidRDefault="00CA799C" w:rsidP="002B211E">
      <w:pPr>
        <w:spacing w:after="0"/>
        <w:ind w:left="851" w:hanging="567"/>
        <w:jc w:val="both"/>
        <w:rPr>
          <w:rFonts w:ascii="Arial" w:hAnsi="Arial" w:cs="Arial"/>
        </w:rPr>
      </w:pPr>
      <w:r w:rsidRPr="00883511">
        <w:rPr>
          <w:rFonts w:ascii="Arial" w:hAnsi="Arial" w:cs="Arial"/>
        </w:rPr>
        <w:t>•</w:t>
      </w:r>
      <w:r w:rsidRPr="00883511">
        <w:rPr>
          <w:rFonts w:ascii="Arial" w:hAnsi="Arial" w:cs="Arial"/>
        </w:rPr>
        <w:tab/>
        <w:t>copia dell’atto o degli atti comunali con cui sono state liquidate le spese o sono stati approvati i costi consuntivi per il personale interno.</w:t>
      </w:r>
    </w:p>
    <w:p w:rsidR="00CA799C" w:rsidRPr="00883511" w:rsidRDefault="00CA799C" w:rsidP="00CA799C">
      <w:pPr>
        <w:spacing w:after="0"/>
        <w:jc w:val="both"/>
        <w:rPr>
          <w:rFonts w:ascii="Arial" w:hAnsi="Arial" w:cs="Arial"/>
        </w:rPr>
      </w:pPr>
      <w:r w:rsidRPr="00883511">
        <w:rPr>
          <w:rFonts w:ascii="Arial" w:hAnsi="Arial" w:cs="Arial"/>
        </w:rPr>
        <w:t>Il mancato invio della documentazione richiesta comporta la decadenza dal contributo.</w:t>
      </w:r>
    </w:p>
    <w:p w:rsidR="00CA799C" w:rsidRPr="00883511" w:rsidRDefault="00CA799C" w:rsidP="00CA799C">
      <w:pPr>
        <w:spacing w:after="0"/>
        <w:jc w:val="both"/>
        <w:rPr>
          <w:rFonts w:ascii="Arial" w:hAnsi="Arial" w:cs="Arial"/>
        </w:rPr>
      </w:pPr>
      <w:r w:rsidRPr="00883511">
        <w:rPr>
          <w:rFonts w:ascii="Arial" w:hAnsi="Arial" w:cs="Arial"/>
        </w:rPr>
        <w:t xml:space="preserve">Nel caso di comuni </w:t>
      </w:r>
      <w:r w:rsidR="006C5835" w:rsidRPr="00883511">
        <w:rPr>
          <w:rFonts w:ascii="Arial" w:hAnsi="Arial" w:cs="Arial"/>
        </w:rPr>
        <w:t xml:space="preserve">temporaneamente </w:t>
      </w:r>
      <w:r w:rsidRPr="00883511">
        <w:rPr>
          <w:rFonts w:ascii="Arial" w:hAnsi="Arial" w:cs="Arial"/>
        </w:rPr>
        <w:t xml:space="preserve">associati, i contributi saranno liquidati al Comune capofila di cui al punto </w:t>
      </w:r>
      <w:r w:rsidR="006C5835" w:rsidRPr="00883511">
        <w:rPr>
          <w:rFonts w:ascii="Arial" w:hAnsi="Arial" w:cs="Arial"/>
        </w:rPr>
        <w:t>3</w:t>
      </w:r>
      <w:r w:rsidRPr="00883511">
        <w:rPr>
          <w:rFonts w:ascii="Arial" w:hAnsi="Arial" w:cs="Arial"/>
        </w:rPr>
        <w:t>.</w:t>
      </w:r>
    </w:p>
    <w:p w:rsidR="00CD24BB" w:rsidRPr="00883511" w:rsidRDefault="00CD24BB" w:rsidP="00CA799C">
      <w:pPr>
        <w:spacing w:after="0"/>
        <w:jc w:val="both"/>
        <w:rPr>
          <w:rFonts w:ascii="Arial" w:hAnsi="Arial" w:cs="Arial"/>
        </w:rPr>
      </w:pPr>
    </w:p>
    <w:p w:rsidR="00CD24BB" w:rsidRPr="00883511" w:rsidRDefault="00CD24BB" w:rsidP="00CD24BB">
      <w:pPr>
        <w:pStyle w:val="Paragrafoelenco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883511">
        <w:rPr>
          <w:rFonts w:ascii="Arial" w:hAnsi="Arial" w:cs="Arial"/>
          <w:b/>
        </w:rPr>
        <w:t xml:space="preserve">INFORMAZIONI RELATIVE </w:t>
      </w:r>
      <w:r w:rsidR="00D8601C" w:rsidRPr="00883511">
        <w:rPr>
          <w:rFonts w:ascii="Arial" w:hAnsi="Arial" w:cs="Arial"/>
          <w:b/>
        </w:rPr>
        <w:t xml:space="preserve">AL </w:t>
      </w:r>
      <w:r w:rsidRPr="00883511">
        <w:rPr>
          <w:rFonts w:ascii="Arial" w:hAnsi="Arial" w:cs="Arial"/>
          <w:b/>
        </w:rPr>
        <w:t>PROCEDIMENTO AMMINISTRATIVO</w:t>
      </w:r>
    </w:p>
    <w:p w:rsidR="00AE385E" w:rsidRPr="00883511" w:rsidRDefault="00AE385E" w:rsidP="00882AA8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882AA8" w:rsidRPr="00883511" w:rsidTr="00F527B3">
        <w:tc>
          <w:tcPr>
            <w:tcW w:w="3969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hAnsi="Arial" w:cs="Arial"/>
              </w:rPr>
              <w:t>Denominazione</w:t>
            </w:r>
            <w:r w:rsidRPr="00883511">
              <w:t xml:space="preserve"> </w:t>
            </w:r>
            <w:r w:rsidRPr="00883511">
              <w:rPr>
                <w:rFonts w:ascii="Arial" w:hAnsi="Arial" w:cs="Arial"/>
              </w:rPr>
              <w:t>dell’amministrazione</w:t>
            </w:r>
          </w:p>
        </w:tc>
        <w:tc>
          <w:tcPr>
            <w:tcW w:w="5670" w:type="dxa"/>
            <w:vAlign w:val="center"/>
          </w:tcPr>
          <w:p w:rsidR="00882AA8" w:rsidRPr="00883511" w:rsidRDefault="00883511" w:rsidP="008835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Valutazioni e autorizzazioni ambientali, q</w:t>
            </w:r>
            <w:r w:rsidR="00882AA8" w:rsidRPr="00883511">
              <w:rPr>
                <w:rFonts w:ascii="Arial" w:eastAsia="Times New Roman" w:hAnsi="Arial" w:cs="Arial"/>
              </w:rPr>
              <w:t xml:space="preserve">ualità dell’aria, </w:t>
            </w:r>
            <w:r>
              <w:rPr>
                <w:rFonts w:ascii="Arial" w:eastAsia="Times New Roman" w:hAnsi="Arial" w:cs="Arial"/>
              </w:rPr>
              <w:t>e protezione naturalistica</w:t>
            </w:r>
          </w:p>
        </w:tc>
      </w:tr>
      <w:tr w:rsidR="00882AA8" w:rsidRPr="00883511" w:rsidTr="00F527B3">
        <w:tc>
          <w:tcPr>
            <w:tcW w:w="3969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5670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Via Tiziano n. 44</w:t>
            </w:r>
          </w:p>
        </w:tc>
      </w:tr>
      <w:tr w:rsidR="00882AA8" w:rsidRPr="00883511" w:rsidTr="00F527B3">
        <w:tc>
          <w:tcPr>
            <w:tcW w:w="3969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Località</w:t>
            </w:r>
          </w:p>
        </w:tc>
        <w:tc>
          <w:tcPr>
            <w:tcW w:w="5670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ANCONA</w:t>
            </w:r>
          </w:p>
        </w:tc>
      </w:tr>
      <w:tr w:rsidR="00882AA8" w:rsidRPr="00883511" w:rsidTr="00F527B3">
        <w:tc>
          <w:tcPr>
            <w:tcW w:w="3969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C.A.P.</w:t>
            </w:r>
          </w:p>
        </w:tc>
        <w:tc>
          <w:tcPr>
            <w:tcW w:w="5670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60125</w:t>
            </w:r>
          </w:p>
        </w:tc>
      </w:tr>
      <w:tr w:rsidR="00882AA8" w:rsidRPr="00883511" w:rsidTr="00F527B3">
        <w:tc>
          <w:tcPr>
            <w:tcW w:w="3969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Stato</w:t>
            </w:r>
          </w:p>
        </w:tc>
        <w:tc>
          <w:tcPr>
            <w:tcW w:w="5670" w:type="dxa"/>
            <w:vAlign w:val="center"/>
          </w:tcPr>
          <w:p w:rsidR="00882AA8" w:rsidRPr="00883511" w:rsidRDefault="00882AA8" w:rsidP="00882AA8">
            <w:pPr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ITALIA</w:t>
            </w:r>
          </w:p>
        </w:tc>
      </w:tr>
    </w:tbl>
    <w:p w:rsidR="00882AA8" w:rsidRPr="00883511" w:rsidRDefault="00882AA8" w:rsidP="00882AA8">
      <w:pPr>
        <w:spacing w:after="0"/>
        <w:jc w:val="both"/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3827"/>
      </w:tblGrid>
      <w:tr w:rsidR="00AE385E" w:rsidRPr="00883511" w:rsidTr="00F527B3">
        <w:trPr>
          <w:trHeight w:val="306"/>
        </w:trPr>
        <w:tc>
          <w:tcPr>
            <w:tcW w:w="4111" w:type="dxa"/>
            <w:vAlign w:val="center"/>
          </w:tcPr>
          <w:p w:rsidR="00AE385E" w:rsidRPr="00883511" w:rsidRDefault="00882AA8" w:rsidP="00882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83511">
              <w:rPr>
                <w:rFonts w:ascii="Arial" w:eastAsia="Times New Roman" w:hAnsi="Arial" w:cs="Arial"/>
                <w:b/>
              </w:rPr>
              <w:t>Responsabile del procedimento</w:t>
            </w:r>
          </w:p>
        </w:tc>
        <w:tc>
          <w:tcPr>
            <w:tcW w:w="1701" w:type="dxa"/>
            <w:vAlign w:val="center"/>
          </w:tcPr>
          <w:p w:rsidR="00AE385E" w:rsidRPr="00883511" w:rsidRDefault="00AE385E" w:rsidP="00882A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Telefono</w:t>
            </w:r>
          </w:p>
        </w:tc>
        <w:tc>
          <w:tcPr>
            <w:tcW w:w="3827" w:type="dxa"/>
            <w:vAlign w:val="center"/>
          </w:tcPr>
          <w:p w:rsidR="00AE385E" w:rsidRPr="00883511" w:rsidRDefault="00AE385E" w:rsidP="00882AA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>E-mail</w:t>
            </w:r>
          </w:p>
        </w:tc>
      </w:tr>
      <w:tr w:rsidR="00AE385E" w:rsidRPr="00883511" w:rsidTr="00F527B3">
        <w:trPr>
          <w:trHeight w:val="584"/>
        </w:trPr>
        <w:tc>
          <w:tcPr>
            <w:tcW w:w="4111" w:type="dxa"/>
            <w:vAlign w:val="center"/>
          </w:tcPr>
          <w:p w:rsidR="00AE385E" w:rsidRPr="00883511" w:rsidRDefault="004C38E2" w:rsidP="008906AC">
            <w:pPr>
              <w:spacing w:after="0" w:line="300" w:lineRule="exact"/>
              <w:rPr>
                <w:rFonts w:ascii="Arial" w:eastAsia="Times New Roman" w:hAnsi="Arial" w:cs="Arial"/>
              </w:rPr>
            </w:pPr>
            <w:r w:rsidRPr="00883511">
              <w:rPr>
                <w:rFonts w:ascii="Arial" w:eastAsia="Times New Roman" w:hAnsi="Arial" w:cs="Arial"/>
              </w:rPr>
              <w:t xml:space="preserve">Loredana </w:t>
            </w:r>
            <w:proofErr w:type="spellStart"/>
            <w:r w:rsidRPr="00883511">
              <w:rPr>
                <w:rFonts w:ascii="Arial" w:eastAsia="Times New Roman" w:hAnsi="Arial" w:cs="Arial"/>
              </w:rPr>
              <w:t>Freddari</w:t>
            </w:r>
            <w:proofErr w:type="spellEnd"/>
          </w:p>
        </w:tc>
        <w:tc>
          <w:tcPr>
            <w:tcW w:w="1701" w:type="dxa"/>
            <w:vAlign w:val="center"/>
          </w:tcPr>
          <w:p w:rsidR="00AE385E" w:rsidRPr="00883511" w:rsidRDefault="004C38E2" w:rsidP="00882AA8">
            <w:pPr>
              <w:spacing w:before="120" w:after="120" w:line="300" w:lineRule="exact"/>
              <w:rPr>
                <w:rFonts w:ascii="Arial" w:eastAsia="Times New Roman" w:hAnsi="Arial" w:cs="Arial"/>
                <w:smallCaps/>
              </w:rPr>
            </w:pPr>
            <w:r w:rsidRPr="00883511">
              <w:rPr>
                <w:rFonts w:ascii="Arial" w:eastAsia="Times New Roman" w:hAnsi="Arial" w:cs="Arial"/>
              </w:rPr>
              <w:t>071 8063240</w:t>
            </w:r>
          </w:p>
        </w:tc>
        <w:tc>
          <w:tcPr>
            <w:tcW w:w="3827" w:type="dxa"/>
            <w:vAlign w:val="center"/>
          </w:tcPr>
          <w:p w:rsidR="00AE385E" w:rsidRPr="00883511" w:rsidRDefault="004C38E2" w:rsidP="00882AA8">
            <w:pPr>
              <w:spacing w:before="120" w:after="120" w:line="300" w:lineRule="exact"/>
              <w:rPr>
                <w:rFonts w:ascii="Arial" w:eastAsia="Times New Roman" w:hAnsi="Arial" w:cs="Arial"/>
                <w:smallCaps/>
              </w:rPr>
            </w:pPr>
            <w:r w:rsidRPr="00883511">
              <w:rPr>
                <w:rFonts w:ascii="Arial" w:eastAsia="Times New Roman" w:hAnsi="Arial" w:cs="Arial"/>
              </w:rPr>
              <w:t>loredana.freddari@regione.marche.it</w:t>
            </w:r>
          </w:p>
        </w:tc>
      </w:tr>
    </w:tbl>
    <w:p w:rsidR="00AE385E" w:rsidRPr="00883511" w:rsidRDefault="00AE385E" w:rsidP="00545156">
      <w:pPr>
        <w:spacing w:after="0"/>
        <w:jc w:val="both"/>
        <w:rPr>
          <w:rFonts w:ascii="Arial" w:hAnsi="Arial" w:cs="Arial"/>
        </w:rPr>
      </w:pPr>
    </w:p>
    <w:p w:rsidR="00AE385E" w:rsidRPr="00883511" w:rsidRDefault="00AE385E" w:rsidP="00883511">
      <w:pPr>
        <w:spacing w:after="0"/>
        <w:jc w:val="both"/>
        <w:rPr>
          <w:rFonts w:ascii="Arial" w:hAnsi="Arial" w:cs="Arial"/>
        </w:rPr>
      </w:pPr>
      <w:r w:rsidRPr="00883511">
        <w:rPr>
          <w:rFonts w:ascii="Arial" w:hAnsi="Arial" w:cs="Arial"/>
        </w:rPr>
        <w:t>L’avvio del procedimento avviene il giorno successivo al termine di presentazione delle domande.</w:t>
      </w:r>
    </w:p>
    <w:p w:rsidR="00BF5529" w:rsidRPr="00883511" w:rsidRDefault="00BF5529" w:rsidP="00883511">
      <w:pPr>
        <w:spacing w:after="0"/>
        <w:jc w:val="both"/>
        <w:rPr>
          <w:rFonts w:ascii="Arial" w:hAnsi="Arial" w:cs="Arial"/>
        </w:rPr>
      </w:pPr>
      <w:r w:rsidRPr="00883511">
        <w:rPr>
          <w:rFonts w:ascii="Arial" w:hAnsi="Arial" w:cs="Arial"/>
        </w:rPr>
        <w:t xml:space="preserve">I termini del procedimento sono fissati in giorni </w:t>
      </w:r>
      <w:r w:rsidR="00AE385E" w:rsidRPr="00883511">
        <w:rPr>
          <w:rFonts w:ascii="Arial" w:hAnsi="Arial" w:cs="Arial"/>
        </w:rPr>
        <w:t xml:space="preserve">30 dal giorno successivo al termine di presentazione delle domande </w:t>
      </w:r>
      <w:r w:rsidRPr="00883511">
        <w:rPr>
          <w:rFonts w:ascii="Arial" w:hAnsi="Arial" w:cs="Arial"/>
        </w:rPr>
        <w:t xml:space="preserve">data e in giorni </w:t>
      </w:r>
      <w:r w:rsidR="00AE385E" w:rsidRPr="00883511">
        <w:rPr>
          <w:rFonts w:ascii="Arial" w:hAnsi="Arial" w:cs="Arial"/>
        </w:rPr>
        <w:t>3</w:t>
      </w:r>
      <w:r w:rsidRPr="00883511">
        <w:rPr>
          <w:rFonts w:ascii="Arial" w:hAnsi="Arial" w:cs="Arial"/>
        </w:rPr>
        <w:t>0 dalla data di presentazione della rendiconta</w:t>
      </w:r>
      <w:r w:rsidR="00AE385E" w:rsidRPr="00883511">
        <w:rPr>
          <w:rFonts w:ascii="Arial" w:hAnsi="Arial" w:cs="Arial"/>
        </w:rPr>
        <w:t>zione per la liquidazione</w:t>
      </w:r>
      <w:r w:rsidRPr="00883511">
        <w:rPr>
          <w:rFonts w:ascii="Arial" w:hAnsi="Arial" w:cs="Arial"/>
        </w:rPr>
        <w:t xml:space="preserve"> del contributo. Ogni informazione riguardante il presente bando potrà essere richiesta mediante mail al seguente indirizzo: </w:t>
      </w:r>
      <w:r w:rsidR="00AE385E" w:rsidRPr="00883511">
        <w:rPr>
          <w:rFonts w:ascii="Arial" w:hAnsi="Arial" w:cs="Arial"/>
        </w:rPr>
        <w:t>loredana.freddari@regione.marche.it</w:t>
      </w:r>
    </w:p>
    <w:p w:rsidR="00AE385E" w:rsidRPr="00883511" w:rsidRDefault="00AE385E" w:rsidP="00545156">
      <w:pPr>
        <w:spacing w:after="0"/>
        <w:jc w:val="both"/>
        <w:rPr>
          <w:rFonts w:ascii="Arial" w:hAnsi="Arial" w:cs="Arial"/>
        </w:rPr>
      </w:pPr>
    </w:p>
    <w:p w:rsidR="005636D3" w:rsidRPr="006A2206" w:rsidRDefault="005636D3" w:rsidP="00545156">
      <w:pPr>
        <w:pStyle w:val="Paragrafoelenco"/>
        <w:numPr>
          <w:ilvl w:val="0"/>
          <w:numId w:val="1"/>
        </w:numPr>
        <w:spacing w:after="0"/>
        <w:ind w:left="567" w:hanging="567"/>
        <w:rPr>
          <w:rFonts w:ascii="Arial" w:hAnsi="Arial" w:cs="Arial"/>
          <w:b/>
        </w:rPr>
      </w:pPr>
      <w:r w:rsidRPr="006A2206">
        <w:rPr>
          <w:rFonts w:ascii="Arial" w:hAnsi="Arial" w:cs="Arial"/>
          <w:b/>
        </w:rPr>
        <w:lastRenderedPageBreak/>
        <w:t>TRATTAMENTO DATI PERSONALI – INFORMATIVA</w:t>
      </w:r>
    </w:p>
    <w:p w:rsidR="009C4AEC" w:rsidRPr="006A2206" w:rsidRDefault="00DA520E" w:rsidP="009C4AEC">
      <w:pPr>
        <w:spacing w:after="0"/>
        <w:jc w:val="both"/>
        <w:rPr>
          <w:rFonts w:ascii="Arial" w:hAnsi="Arial" w:cs="Arial"/>
        </w:rPr>
      </w:pPr>
      <w:r w:rsidRPr="006A2206">
        <w:rPr>
          <w:rFonts w:ascii="Arial" w:hAnsi="Arial" w:cs="Arial"/>
        </w:rPr>
        <w:t>Ai sensi del Decreto Legislativo 30 giugno 2003, n. 196 “Codice in materia di protezione dei dati personali”, i</w:t>
      </w:r>
      <w:r w:rsidR="005636D3" w:rsidRPr="006A2206">
        <w:rPr>
          <w:rFonts w:ascii="Arial" w:hAnsi="Arial" w:cs="Arial"/>
        </w:rPr>
        <w:t xml:space="preserve"> dati </w:t>
      </w:r>
      <w:r w:rsidR="0017126B" w:rsidRPr="006A2206">
        <w:rPr>
          <w:rFonts w:ascii="Arial" w:hAnsi="Arial" w:cs="Arial"/>
        </w:rPr>
        <w:t xml:space="preserve">acquisiti in esecuzione del presente bando sono utilizzati </w:t>
      </w:r>
      <w:r w:rsidR="005636D3" w:rsidRPr="006A2206">
        <w:rPr>
          <w:rFonts w:ascii="Arial" w:hAnsi="Arial" w:cs="Arial"/>
        </w:rPr>
        <w:t xml:space="preserve">esclusivamente per le finalità </w:t>
      </w:r>
      <w:r w:rsidR="0017126B" w:rsidRPr="006A2206">
        <w:rPr>
          <w:rFonts w:ascii="Arial" w:hAnsi="Arial" w:cs="Arial"/>
        </w:rPr>
        <w:t>relative al procedimento amministrativo per i</w:t>
      </w:r>
      <w:r w:rsidR="009C4AEC" w:rsidRPr="006A2206">
        <w:rPr>
          <w:rFonts w:ascii="Arial" w:hAnsi="Arial" w:cs="Arial"/>
        </w:rPr>
        <w:t xml:space="preserve">l quale essi vengono comunicati, secondo le modalità previste dalle leggi e dai regolamenti vigenti. </w:t>
      </w:r>
    </w:p>
    <w:p w:rsidR="005636D3" w:rsidRPr="006A2206" w:rsidRDefault="005636D3" w:rsidP="009C4AEC">
      <w:pPr>
        <w:spacing w:after="0"/>
        <w:jc w:val="both"/>
        <w:rPr>
          <w:rFonts w:ascii="Arial" w:hAnsi="Arial" w:cs="Arial"/>
        </w:rPr>
      </w:pPr>
      <w:r w:rsidRPr="006A2206">
        <w:rPr>
          <w:rFonts w:ascii="Arial" w:hAnsi="Arial" w:cs="Arial"/>
        </w:rPr>
        <w:t>Il responsabile del trattamento dei dati è il Dirigente della Struttura (</w:t>
      </w:r>
      <w:r w:rsidR="009C4AEC" w:rsidRPr="006A2206">
        <w:rPr>
          <w:rFonts w:ascii="Arial" w:hAnsi="Arial" w:cs="Arial"/>
        </w:rPr>
        <w:t>PEC</w:t>
      </w:r>
      <w:r w:rsidRPr="006A2206">
        <w:rPr>
          <w:rFonts w:ascii="Arial" w:hAnsi="Arial" w:cs="Arial"/>
        </w:rPr>
        <w:t xml:space="preserve">: </w:t>
      </w:r>
      <w:r w:rsidR="009C4AEC" w:rsidRPr="006A2206">
        <w:rPr>
          <w:rFonts w:ascii="Arial" w:hAnsi="Arial" w:cs="Arial"/>
        </w:rPr>
        <w:t>regi</w:t>
      </w:r>
      <w:r w:rsidR="00DC2482">
        <w:rPr>
          <w:rFonts w:ascii="Arial" w:hAnsi="Arial" w:cs="Arial"/>
        </w:rPr>
        <w:t>one.marche.valutazamb</w:t>
      </w:r>
      <w:r w:rsidR="009C4AEC" w:rsidRPr="006A2206">
        <w:rPr>
          <w:rFonts w:ascii="Arial" w:hAnsi="Arial" w:cs="Arial"/>
        </w:rPr>
        <w:t>@emarche.it</w:t>
      </w:r>
      <w:r w:rsidRPr="006A2206">
        <w:rPr>
          <w:rFonts w:ascii="Arial" w:hAnsi="Arial" w:cs="Arial"/>
        </w:rPr>
        <w:t xml:space="preserve">) presso cui l’interessato potrà esercitare i diritti di cui all’art. 7 del </w:t>
      </w:r>
      <w:proofErr w:type="spellStart"/>
      <w:r w:rsidRPr="006A2206">
        <w:rPr>
          <w:rFonts w:ascii="Arial" w:hAnsi="Arial" w:cs="Arial"/>
        </w:rPr>
        <w:t>D.Lgs.</w:t>
      </w:r>
      <w:proofErr w:type="spellEnd"/>
      <w:r w:rsidRPr="006A2206">
        <w:rPr>
          <w:rFonts w:ascii="Arial" w:hAnsi="Arial" w:cs="Arial"/>
        </w:rPr>
        <w:t xml:space="preserve"> n. 196/2003.</w:t>
      </w:r>
    </w:p>
    <w:p w:rsidR="009C4AEC" w:rsidRPr="00DC2482" w:rsidRDefault="009C4AEC" w:rsidP="009C4AEC">
      <w:pPr>
        <w:spacing w:after="0"/>
        <w:jc w:val="both"/>
        <w:rPr>
          <w:rFonts w:ascii="Arial" w:hAnsi="Arial" w:cs="Arial"/>
        </w:rPr>
      </w:pPr>
    </w:p>
    <w:p w:rsidR="00973D96" w:rsidRPr="00DC2482" w:rsidRDefault="00973D96" w:rsidP="009C4AEC">
      <w:pPr>
        <w:spacing w:after="0"/>
        <w:jc w:val="both"/>
        <w:rPr>
          <w:rFonts w:ascii="Arial" w:hAnsi="Arial" w:cs="Arial"/>
          <w:b/>
        </w:rPr>
      </w:pPr>
      <w:r w:rsidRPr="00DC2482">
        <w:rPr>
          <w:rFonts w:ascii="Arial" w:hAnsi="Arial" w:cs="Arial"/>
          <w:b/>
        </w:rPr>
        <w:t>ALLEGATI</w:t>
      </w:r>
    </w:p>
    <w:p w:rsidR="00973D96" w:rsidRPr="00DC2482" w:rsidRDefault="00973D96" w:rsidP="009C4AEC">
      <w:pPr>
        <w:spacing w:after="0"/>
        <w:jc w:val="both"/>
        <w:rPr>
          <w:rFonts w:ascii="Arial" w:hAnsi="Arial" w:cs="Arial"/>
          <w:b/>
        </w:rPr>
      </w:pPr>
    </w:p>
    <w:p w:rsidR="00973D96" w:rsidRPr="00DC2482" w:rsidRDefault="00973D96" w:rsidP="00973D96">
      <w:pPr>
        <w:spacing w:after="120"/>
        <w:ind w:right="28"/>
        <w:jc w:val="both"/>
        <w:rPr>
          <w:rFonts w:ascii="Arial" w:hAnsi="Arial" w:cs="Arial"/>
        </w:rPr>
      </w:pPr>
      <w:r w:rsidRPr="00DC2482">
        <w:rPr>
          <w:rFonts w:ascii="Arial" w:eastAsia="Calibri" w:hAnsi="Arial" w:cs="Arial"/>
          <w:b/>
        </w:rPr>
        <w:t xml:space="preserve">ALLEGATO 1a - </w:t>
      </w:r>
      <w:r w:rsidRPr="00DC2482">
        <w:rPr>
          <w:rFonts w:ascii="Arial" w:eastAsia="Calibri" w:hAnsi="Arial" w:cs="Arial"/>
        </w:rPr>
        <w:t>MODULO DI DOMANDA CONTRIBUTO COMUNE SINGOLO</w:t>
      </w:r>
    </w:p>
    <w:p w:rsidR="00973D96" w:rsidRPr="00DC2482" w:rsidRDefault="00973D96" w:rsidP="00973D96">
      <w:pPr>
        <w:spacing w:after="120"/>
        <w:ind w:right="28"/>
        <w:jc w:val="both"/>
        <w:rPr>
          <w:rFonts w:ascii="Arial" w:hAnsi="Arial" w:cs="Arial"/>
        </w:rPr>
      </w:pPr>
      <w:r w:rsidRPr="00DC2482">
        <w:rPr>
          <w:rFonts w:ascii="Arial" w:eastAsia="Calibri" w:hAnsi="Arial" w:cs="Arial"/>
          <w:b/>
        </w:rPr>
        <w:t xml:space="preserve">ALLEGATO 1b - </w:t>
      </w:r>
      <w:r w:rsidRPr="00DC2482">
        <w:rPr>
          <w:rFonts w:ascii="Arial" w:eastAsia="Calibri" w:hAnsi="Arial" w:cs="Arial"/>
        </w:rPr>
        <w:t>MODULO DI DOMANDA CONTRIBUTO COMUNI ASSOCIATI</w:t>
      </w:r>
    </w:p>
    <w:p w:rsidR="00973D96" w:rsidRPr="00DC2482" w:rsidRDefault="00973D96" w:rsidP="00973D96">
      <w:pPr>
        <w:spacing w:after="120"/>
        <w:ind w:right="28"/>
        <w:jc w:val="both"/>
        <w:rPr>
          <w:rFonts w:ascii="Arial" w:eastAsia="Calibri" w:hAnsi="Arial" w:cs="Arial"/>
        </w:rPr>
      </w:pPr>
      <w:r w:rsidRPr="00DC2482">
        <w:rPr>
          <w:rFonts w:ascii="Arial" w:eastAsia="Calibri" w:hAnsi="Arial" w:cs="Arial"/>
          <w:b/>
        </w:rPr>
        <w:t>ALLEGATO 2a</w:t>
      </w:r>
      <w:r w:rsidRPr="00DC2482">
        <w:rPr>
          <w:rFonts w:ascii="Arial" w:eastAsia="Calibri" w:hAnsi="Arial" w:cs="Arial"/>
        </w:rPr>
        <w:t xml:space="preserve"> - DOMANDA </w:t>
      </w:r>
      <w:r w:rsidR="00F527B3">
        <w:rPr>
          <w:rFonts w:ascii="Arial" w:eastAsia="Calibri" w:hAnsi="Arial" w:cs="Arial"/>
        </w:rPr>
        <w:t>LIQUIDA</w:t>
      </w:r>
      <w:r w:rsidRPr="00DC2482">
        <w:rPr>
          <w:rFonts w:ascii="Arial" w:eastAsia="Calibri" w:hAnsi="Arial" w:cs="Arial"/>
        </w:rPr>
        <w:t>ZIONE CONTRIBUTO COMUNE SINGOLO</w:t>
      </w:r>
    </w:p>
    <w:p w:rsidR="00973D96" w:rsidRPr="00DC2482" w:rsidRDefault="00973D96" w:rsidP="00973D96">
      <w:pPr>
        <w:spacing w:after="120"/>
        <w:ind w:right="28"/>
        <w:jc w:val="both"/>
        <w:rPr>
          <w:rFonts w:ascii="Arial" w:eastAsia="Calibri" w:hAnsi="Arial" w:cs="Arial"/>
        </w:rPr>
      </w:pPr>
      <w:r w:rsidRPr="00DC2482">
        <w:rPr>
          <w:rFonts w:ascii="Arial" w:eastAsia="Calibri" w:hAnsi="Arial" w:cs="Arial"/>
          <w:b/>
        </w:rPr>
        <w:t>ALLEGATO 2b</w:t>
      </w:r>
      <w:r w:rsidRPr="00DC2482">
        <w:rPr>
          <w:rFonts w:ascii="Arial" w:eastAsia="Calibri" w:hAnsi="Arial" w:cs="Arial"/>
        </w:rPr>
        <w:t xml:space="preserve"> - DOMANDA </w:t>
      </w:r>
      <w:r w:rsidR="00F527B3" w:rsidRPr="00F527B3">
        <w:rPr>
          <w:rFonts w:ascii="Arial" w:eastAsia="Calibri" w:hAnsi="Arial" w:cs="Arial"/>
        </w:rPr>
        <w:t>LIQUIDAZIONE</w:t>
      </w:r>
      <w:r w:rsidRPr="00DC2482">
        <w:rPr>
          <w:rFonts w:ascii="Arial" w:eastAsia="Calibri" w:hAnsi="Arial" w:cs="Arial"/>
        </w:rPr>
        <w:t xml:space="preserve"> CONTRIBUTO COMUNI ASSOCIATI</w:t>
      </w:r>
    </w:p>
    <w:p w:rsidR="00937456" w:rsidRDefault="00937456">
      <w:pPr>
        <w:rPr>
          <w:rFonts w:ascii="Arial" w:hAnsi="Arial" w:cs="Arial"/>
          <w:sz w:val="24"/>
          <w:szCs w:val="24"/>
        </w:rPr>
      </w:pPr>
    </w:p>
    <w:sectPr w:rsidR="00937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B8" w:rsidRDefault="00CF42B8" w:rsidP="00DE0065">
      <w:pPr>
        <w:spacing w:after="0" w:line="240" w:lineRule="auto"/>
      </w:pPr>
      <w:r>
        <w:separator/>
      </w:r>
    </w:p>
  </w:endnote>
  <w:endnote w:type="continuationSeparator" w:id="0">
    <w:p w:rsidR="00CF42B8" w:rsidRDefault="00CF42B8" w:rsidP="00D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65" w:rsidRDefault="00DE00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65" w:rsidRDefault="00DE006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65" w:rsidRDefault="00DE00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B8" w:rsidRDefault="00CF42B8" w:rsidP="00DE0065">
      <w:pPr>
        <w:spacing w:after="0" w:line="240" w:lineRule="auto"/>
      </w:pPr>
      <w:r>
        <w:separator/>
      </w:r>
    </w:p>
  </w:footnote>
  <w:footnote w:type="continuationSeparator" w:id="0">
    <w:p w:rsidR="00CF42B8" w:rsidRDefault="00CF42B8" w:rsidP="00DE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65" w:rsidRDefault="00DE00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65" w:rsidRDefault="00DE006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65" w:rsidRDefault="00DE00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1AE"/>
    <w:multiLevelType w:val="multilevel"/>
    <w:tmpl w:val="0F9883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8E472C"/>
    <w:multiLevelType w:val="hybridMultilevel"/>
    <w:tmpl w:val="36DE6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308"/>
    <w:multiLevelType w:val="multilevel"/>
    <w:tmpl w:val="BBAA20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DC7831"/>
    <w:multiLevelType w:val="hybridMultilevel"/>
    <w:tmpl w:val="A7AE5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33405"/>
    <w:multiLevelType w:val="hybridMultilevel"/>
    <w:tmpl w:val="36DE6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F7D79"/>
    <w:multiLevelType w:val="hybridMultilevel"/>
    <w:tmpl w:val="61E8951A"/>
    <w:lvl w:ilvl="0" w:tplc="7D5A41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56"/>
    <w:rsid w:val="00011103"/>
    <w:rsid w:val="000112C6"/>
    <w:rsid w:val="00052255"/>
    <w:rsid w:val="000750E2"/>
    <w:rsid w:val="000B4733"/>
    <w:rsid w:val="000D2F3C"/>
    <w:rsid w:val="00104B7E"/>
    <w:rsid w:val="001103D2"/>
    <w:rsid w:val="00116778"/>
    <w:rsid w:val="00140614"/>
    <w:rsid w:val="00147A9F"/>
    <w:rsid w:val="00170D88"/>
    <w:rsid w:val="0017126B"/>
    <w:rsid w:val="001A7831"/>
    <w:rsid w:val="001B5818"/>
    <w:rsid w:val="0020489B"/>
    <w:rsid w:val="0025492E"/>
    <w:rsid w:val="0028505C"/>
    <w:rsid w:val="002B211E"/>
    <w:rsid w:val="002B4D11"/>
    <w:rsid w:val="002C0A52"/>
    <w:rsid w:val="002D6E39"/>
    <w:rsid w:val="003548EA"/>
    <w:rsid w:val="00364FB9"/>
    <w:rsid w:val="003878E3"/>
    <w:rsid w:val="003967C7"/>
    <w:rsid w:val="003A7523"/>
    <w:rsid w:val="003E5B45"/>
    <w:rsid w:val="00412B19"/>
    <w:rsid w:val="0042404F"/>
    <w:rsid w:val="004309E6"/>
    <w:rsid w:val="00485ACA"/>
    <w:rsid w:val="004B4D26"/>
    <w:rsid w:val="004C38E2"/>
    <w:rsid w:val="004E2D7F"/>
    <w:rsid w:val="00506526"/>
    <w:rsid w:val="00510DC4"/>
    <w:rsid w:val="0051467B"/>
    <w:rsid w:val="00525E39"/>
    <w:rsid w:val="00545156"/>
    <w:rsid w:val="005636D3"/>
    <w:rsid w:val="005739F6"/>
    <w:rsid w:val="005E78D9"/>
    <w:rsid w:val="006214F6"/>
    <w:rsid w:val="006A2206"/>
    <w:rsid w:val="006C5835"/>
    <w:rsid w:val="006D3819"/>
    <w:rsid w:val="006D5FEA"/>
    <w:rsid w:val="00705399"/>
    <w:rsid w:val="00710E0F"/>
    <w:rsid w:val="007111DB"/>
    <w:rsid w:val="00727184"/>
    <w:rsid w:val="007759C6"/>
    <w:rsid w:val="007C517F"/>
    <w:rsid w:val="007D4EC0"/>
    <w:rsid w:val="007F0CE4"/>
    <w:rsid w:val="00833A39"/>
    <w:rsid w:val="008806BD"/>
    <w:rsid w:val="00882AA8"/>
    <w:rsid w:val="00883511"/>
    <w:rsid w:val="008906AC"/>
    <w:rsid w:val="0089506F"/>
    <w:rsid w:val="008B667E"/>
    <w:rsid w:val="008C47B3"/>
    <w:rsid w:val="008D6379"/>
    <w:rsid w:val="008F6D5D"/>
    <w:rsid w:val="00914FBF"/>
    <w:rsid w:val="00936356"/>
    <w:rsid w:val="00937456"/>
    <w:rsid w:val="009445E0"/>
    <w:rsid w:val="00964D83"/>
    <w:rsid w:val="00973D96"/>
    <w:rsid w:val="009860FF"/>
    <w:rsid w:val="00994E34"/>
    <w:rsid w:val="009C4AEC"/>
    <w:rsid w:val="009E6789"/>
    <w:rsid w:val="00A02F89"/>
    <w:rsid w:val="00A1687B"/>
    <w:rsid w:val="00A512EE"/>
    <w:rsid w:val="00AE385E"/>
    <w:rsid w:val="00AE4367"/>
    <w:rsid w:val="00AF1A1D"/>
    <w:rsid w:val="00AF614C"/>
    <w:rsid w:val="00B11348"/>
    <w:rsid w:val="00B2294A"/>
    <w:rsid w:val="00B27234"/>
    <w:rsid w:val="00B3742C"/>
    <w:rsid w:val="00B54217"/>
    <w:rsid w:val="00B866A9"/>
    <w:rsid w:val="00B943E2"/>
    <w:rsid w:val="00BF2A87"/>
    <w:rsid w:val="00BF5529"/>
    <w:rsid w:val="00BF66C0"/>
    <w:rsid w:val="00C11DBC"/>
    <w:rsid w:val="00C1680A"/>
    <w:rsid w:val="00C312F1"/>
    <w:rsid w:val="00C62389"/>
    <w:rsid w:val="00CA799C"/>
    <w:rsid w:val="00CB697E"/>
    <w:rsid w:val="00CD24BB"/>
    <w:rsid w:val="00CF42B8"/>
    <w:rsid w:val="00D12A97"/>
    <w:rsid w:val="00D77CF8"/>
    <w:rsid w:val="00D8601C"/>
    <w:rsid w:val="00DA520E"/>
    <w:rsid w:val="00DB637E"/>
    <w:rsid w:val="00DB66F6"/>
    <w:rsid w:val="00DC2482"/>
    <w:rsid w:val="00DE0065"/>
    <w:rsid w:val="00DE186C"/>
    <w:rsid w:val="00DF2498"/>
    <w:rsid w:val="00E03BF1"/>
    <w:rsid w:val="00E13988"/>
    <w:rsid w:val="00E52EDA"/>
    <w:rsid w:val="00E57D99"/>
    <w:rsid w:val="00E65D52"/>
    <w:rsid w:val="00EA6A6C"/>
    <w:rsid w:val="00ED5D56"/>
    <w:rsid w:val="00EE6CEA"/>
    <w:rsid w:val="00F12112"/>
    <w:rsid w:val="00F13C9D"/>
    <w:rsid w:val="00F413B9"/>
    <w:rsid w:val="00F43D7E"/>
    <w:rsid w:val="00F46FC8"/>
    <w:rsid w:val="00F527B3"/>
    <w:rsid w:val="00F534B8"/>
    <w:rsid w:val="00F728F8"/>
    <w:rsid w:val="00F77982"/>
    <w:rsid w:val="00FA2B9F"/>
    <w:rsid w:val="00FB0EEF"/>
    <w:rsid w:val="00FF39C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1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4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0E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0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065"/>
  </w:style>
  <w:style w:type="paragraph" w:styleId="Pidipagina">
    <w:name w:val="footer"/>
    <w:basedOn w:val="Normale"/>
    <w:link w:val="PidipaginaCarattere"/>
    <w:uiPriority w:val="99"/>
    <w:unhideWhenUsed/>
    <w:rsid w:val="00DE0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1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4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0E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0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065"/>
  </w:style>
  <w:style w:type="paragraph" w:styleId="Pidipagina">
    <w:name w:val="footer"/>
    <w:basedOn w:val="Normale"/>
    <w:link w:val="PidipaginaCarattere"/>
    <w:uiPriority w:val="99"/>
    <w:unhideWhenUsed/>
    <w:rsid w:val="00DE0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one.marche.it/Regione-Utile/Ambiente/Rifiuti-e-inquinamento/Inquinamento-elettromagnetic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egione.marche.it/Entra-in-Regione/Band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EA2D-DFFD-49B6-AD48-CDC60940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Freddari</dc:creator>
  <cp:lastModifiedBy>Loredana Freddari</cp:lastModifiedBy>
  <cp:revision>6</cp:revision>
  <cp:lastPrinted>2018-03-06T17:09:00Z</cp:lastPrinted>
  <dcterms:created xsi:type="dcterms:W3CDTF">2018-04-19T09:31:00Z</dcterms:created>
  <dcterms:modified xsi:type="dcterms:W3CDTF">2018-04-19T14:54:00Z</dcterms:modified>
</cp:coreProperties>
</file>